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2E" w:rsidRPr="001F05D5" w:rsidRDefault="004B1F2E" w:rsidP="00A229B8">
      <w:pPr>
        <w:rPr>
          <w:rFonts w:ascii="Times New Roman" w:hAnsi="Times New Roman" w:cs="Times New Roman"/>
          <w:b/>
          <w:color w:val="808080" w:themeColor="background1" w:themeShade="80"/>
          <w:lang w:val="en-GB"/>
        </w:rPr>
      </w:pPr>
      <w:bookmarkStart w:id="0" w:name="_GoBack"/>
      <w:bookmarkEnd w:id="0"/>
    </w:p>
    <w:p w:rsidR="00D656E4" w:rsidRDefault="00D656E4" w:rsidP="00D656E4">
      <w:pPr>
        <w:spacing w:after="0"/>
        <w:jc w:val="center"/>
        <w:rPr>
          <w:rFonts w:asciiTheme="majorHAnsi" w:hAnsiTheme="majorHAnsi" w:cstheme="majorHAnsi"/>
          <w:b/>
          <w:color w:val="4A442A" w:themeColor="background2" w:themeShade="40"/>
          <w:sz w:val="32"/>
          <w:szCs w:val="28"/>
          <w:lang w:val="en-GB"/>
        </w:rPr>
      </w:pPr>
      <w:r>
        <w:rPr>
          <w:rFonts w:asciiTheme="majorHAnsi" w:hAnsiTheme="majorHAnsi" w:cstheme="majorHAnsi"/>
          <w:b/>
          <w:color w:val="4A442A" w:themeColor="background2" w:themeShade="40"/>
          <w:sz w:val="32"/>
          <w:szCs w:val="28"/>
          <w:lang w:val="en-GB"/>
        </w:rPr>
        <w:t>SPRING EXPERT MEETING</w:t>
      </w:r>
    </w:p>
    <w:p w:rsidR="00D656E4" w:rsidRDefault="00D656E4" w:rsidP="00D656E4">
      <w:pPr>
        <w:spacing w:after="0"/>
        <w:jc w:val="center"/>
        <w:rPr>
          <w:rFonts w:asciiTheme="majorHAnsi" w:hAnsiTheme="majorHAnsi" w:cstheme="majorHAnsi"/>
          <w:b/>
          <w:color w:val="4A442A" w:themeColor="background2" w:themeShade="40"/>
          <w:sz w:val="24"/>
          <w:lang w:val="en-GB"/>
        </w:rPr>
      </w:pPr>
      <w:r>
        <w:rPr>
          <w:rFonts w:asciiTheme="majorHAnsi" w:hAnsiTheme="majorHAnsi" w:cstheme="majorHAnsi"/>
          <w:b/>
          <w:color w:val="4A442A" w:themeColor="background2" w:themeShade="40"/>
          <w:sz w:val="24"/>
          <w:lang w:val="en-GB"/>
        </w:rPr>
        <w:t>On May 24, 2022</w:t>
      </w:r>
    </w:p>
    <w:p w:rsidR="00D656E4" w:rsidRDefault="00D656E4" w:rsidP="00D656E4">
      <w:pPr>
        <w:spacing w:after="0"/>
        <w:jc w:val="center"/>
        <w:rPr>
          <w:rFonts w:asciiTheme="majorHAnsi" w:hAnsiTheme="majorHAnsi" w:cstheme="majorHAnsi"/>
          <w:b/>
          <w:color w:val="4A442A" w:themeColor="background2" w:themeShade="40"/>
          <w:sz w:val="24"/>
          <w:lang w:val="en-GB"/>
        </w:rPr>
      </w:pPr>
    </w:p>
    <w:p w:rsidR="00D656E4" w:rsidRDefault="00D656E4" w:rsidP="00D656E4">
      <w:pPr>
        <w:spacing w:after="0"/>
        <w:jc w:val="center"/>
        <w:rPr>
          <w:rFonts w:asciiTheme="majorHAnsi" w:hAnsiTheme="majorHAnsi" w:cstheme="majorHAnsi"/>
          <w:b/>
          <w:color w:val="4A442A" w:themeColor="background2" w:themeShade="40"/>
          <w:sz w:val="32"/>
          <w:szCs w:val="28"/>
          <w:lang w:val="en-GB"/>
        </w:rPr>
      </w:pPr>
      <w:r>
        <w:rPr>
          <w:rFonts w:asciiTheme="majorHAnsi" w:hAnsiTheme="majorHAnsi" w:cstheme="majorHAnsi"/>
          <w:b/>
          <w:color w:val="4A442A" w:themeColor="background2" w:themeShade="40"/>
          <w:sz w:val="32"/>
          <w:szCs w:val="28"/>
          <w:lang w:val="en-GB"/>
        </w:rPr>
        <w:t>Workshop II - Restorative justice as the alternative way of compensating victims</w:t>
      </w:r>
    </w:p>
    <w:p w:rsidR="00D656E4" w:rsidRDefault="00D656E4" w:rsidP="00D656E4">
      <w:pPr>
        <w:spacing w:after="0"/>
        <w:jc w:val="center"/>
        <w:rPr>
          <w:rFonts w:asciiTheme="majorHAnsi" w:hAnsiTheme="majorHAnsi" w:cstheme="majorHAnsi"/>
          <w:b/>
          <w:color w:val="4A442A" w:themeColor="background2" w:themeShade="40"/>
          <w:sz w:val="32"/>
          <w:szCs w:val="28"/>
          <w:lang w:val="en-GB"/>
        </w:rPr>
      </w:pPr>
    </w:p>
    <w:p w:rsidR="00D656E4" w:rsidRDefault="00D656E4" w:rsidP="00D656E4">
      <w:pPr>
        <w:spacing w:after="0"/>
        <w:jc w:val="center"/>
        <w:rPr>
          <w:rFonts w:asciiTheme="majorHAnsi" w:hAnsiTheme="majorHAnsi" w:cstheme="majorHAnsi"/>
          <w:b/>
          <w:color w:val="4A442A" w:themeColor="background2" w:themeShade="40"/>
          <w:sz w:val="32"/>
          <w:szCs w:val="28"/>
          <w:lang w:val="en-GB"/>
        </w:rPr>
      </w:pPr>
      <w:r>
        <w:rPr>
          <w:rFonts w:asciiTheme="majorHAnsi" w:hAnsiTheme="majorHAnsi" w:cstheme="majorHAnsi"/>
          <w:b/>
          <w:color w:val="4A442A" w:themeColor="background2" w:themeShade="40"/>
          <w:sz w:val="32"/>
          <w:szCs w:val="28"/>
          <w:lang w:val="en-GB"/>
        </w:rPr>
        <w:t>Discussion paper</w:t>
      </w:r>
    </w:p>
    <w:p w:rsidR="00946743" w:rsidRPr="00835051" w:rsidRDefault="00946743" w:rsidP="00BC7280">
      <w:pPr>
        <w:spacing w:after="0" w:line="240" w:lineRule="auto"/>
        <w:rPr>
          <w:rFonts w:ascii="Times New Roman" w:eastAsia="Times New Roman" w:hAnsi="Times New Roman" w:cs="Times New Roman"/>
          <w:color w:val="FFFFFF" w:themeColor="background1"/>
          <w:lang w:val="en-GB"/>
        </w:rPr>
      </w:pPr>
    </w:p>
    <w:p w:rsidR="0053634E" w:rsidRDefault="00705815" w:rsidP="00C13A4B">
      <w:pPr>
        <w:spacing w:after="0" w:line="240" w:lineRule="auto"/>
        <w:jc w:val="both"/>
        <w:rPr>
          <w:rFonts w:ascii="Times New Roman" w:eastAsia="Times New Roman" w:hAnsi="Times New Roman" w:cs="Times New Roman"/>
          <w:b/>
          <w:bCs/>
          <w:color w:val="808080" w:themeColor="background1" w:themeShade="80"/>
          <w:u w:val="single"/>
          <w:lang w:val="en-GB"/>
        </w:rPr>
      </w:pPr>
      <w:r w:rsidRPr="00705815">
        <w:rPr>
          <w:rFonts w:ascii="Times New Roman" w:eastAsia="Times New Roman" w:hAnsi="Times New Roman" w:cs="Times New Roman"/>
          <w:b/>
          <w:bCs/>
          <w:color w:val="808080" w:themeColor="background1" w:themeShade="80"/>
          <w:u w:val="single"/>
          <w:lang w:val="en-GB"/>
        </w:rPr>
        <w:t>Background</w:t>
      </w:r>
    </w:p>
    <w:p w:rsidR="00705815" w:rsidRPr="0053634E" w:rsidRDefault="00705815" w:rsidP="00C13A4B">
      <w:pPr>
        <w:spacing w:after="0" w:line="240" w:lineRule="auto"/>
        <w:jc w:val="both"/>
        <w:rPr>
          <w:rFonts w:ascii="Times New Roman" w:eastAsia="Times New Roman" w:hAnsi="Times New Roman" w:cs="Times New Roman"/>
          <w:b/>
          <w:bCs/>
          <w:color w:val="808080" w:themeColor="background1" w:themeShade="80"/>
          <w:u w:val="single"/>
          <w:lang w:val="en-GB"/>
        </w:rPr>
      </w:pPr>
    </w:p>
    <w:p w:rsidR="00AC1E36" w:rsidRDefault="00AC1E36" w:rsidP="00C13A4B">
      <w:pPr>
        <w:spacing w:after="0" w:line="240" w:lineRule="auto"/>
        <w:jc w:val="both"/>
        <w:rPr>
          <w:rFonts w:ascii="Times New Roman" w:eastAsia="Times New Roman" w:hAnsi="Times New Roman" w:cs="Times New Roman"/>
          <w:color w:val="808080" w:themeColor="background1" w:themeShade="80"/>
          <w:lang w:val="en-GB"/>
        </w:rPr>
      </w:pPr>
      <w:r w:rsidRPr="00AC1E36">
        <w:rPr>
          <w:rFonts w:ascii="Times New Roman" w:eastAsia="Times New Roman" w:hAnsi="Times New Roman" w:cs="Times New Roman"/>
          <w:color w:val="808080" w:themeColor="background1" w:themeShade="80"/>
          <w:lang w:val="en-GB"/>
        </w:rPr>
        <w:t>Restorative justice services provide victims with a safe environment to make their voice heard and support their healing process. The Victims’ Rights Directive requires that such services have as a primary consideration the interests and needs of the victim</w:t>
      </w:r>
      <w:r>
        <w:rPr>
          <w:rFonts w:ascii="Times New Roman" w:eastAsia="Times New Roman" w:hAnsi="Times New Roman" w:cs="Times New Roman"/>
          <w:color w:val="808080" w:themeColor="background1" w:themeShade="80"/>
          <w:lang w:val="en-GB"/>
        </w:rPr>
        <w:t>.</w:t>
      </w:r>
      <w:r>
        <w:rPr>
          <w:rStyle w:val="Lbjegyzet-hivatkozs"/>
          <w:rFonts w:ascii="Times New Roman" w:eastAsia="Times New Roman" w:hAnsi="Times New Roman" w:cs="Times New Roman"/>
          <w:color w:val="808080" w:themeColor="background1" w:themeShade="80"/>
          <w:lang w:val="en-GB"/>
        </w:rPr>
        <w:footnoteReference w:id="1"/>
      </w:r>
    </w:p>
    <w:p w:rsidR="002631AD" w:rsidRDefault="002631AD" w:rsidP="00C13A4B">
      <w:pPr>
        <w:spacing w:after="0" w:line="240" w:lineRule="auto"/>
        <w:jc w:val="both"/>
        <w:rPr>
          <w:rFonts w:ascii="Times New Roman" w:eastAsia="Times New Roman" w:hAnsi="Times New Roman" w:cs="Times New Roman"/>
          <w:color w:val="808080" w:themeColor="background1" w:themeShade="80"/>
          <w:lang w:val="en-GB"/>
        </w:rPr>
      </w:pPr>
    </w:p>
    <w:p w:rsidR="00AC1E36" w:rsidRDefault="00130960" w:rsidP="00C13A4B">
      <w:pPr>
        <w:spacing w:after="0" w:line="240" w:lineRule="auto"/>
        <w:jc w:val="both"/>
        <w:rPr>
          <w:rFonts w:ascii="Times New Roman" w:eastAsia="Times New Roman" w:hAnsi="Times New Roman" w:cs="Times New Roman"/>
          <w:color w:val="808080" w:themeColor="background1" w:themeShade="80"/>
          <w:lang w:val="en-GB"/>
        </w:rPr>
      </w:pPr>
      <w:r>
        <w:rPr>
          <w:rFonts w:ascii="Times New Roman" w:eastAsia="Times New Roman" w:hAnsi="Times New Roman" w:cs="Times New Roman"/>
          <w:color w:val="808080" w:themeColor="background1" w:themeShade="80"/>
          <w:lang w:val="en-GB"/>
        </w:rPr>
        <w:t>One of the main impulses why restorative justice has been created in first place was the need to focus on the victims’ rights including their right to compensation. However, seeking compensation is not the pri</w:t>
      </w:r>
      <w:r w:rsidR="00705815">
        <w:rPr>
          <w:rFonts w:ascii="Times New Roman" w:eastAsia="Times New Roman" w:hAnsi="Times New Roman" w:cs="Times New Roman"/>
          <w:color w:val="808080" w:themeColor="background1" w:themeShade="80"/>
          <w:lang w:val="en-GB"/>
        </w:rPr>
        <w:t xml:space="preserve">mary objective of the </w:t>
      </w:r>
      <w:r>
        <w:rPr>
          <w:rFonts w:ascii="Times New Roman" w:eastAsia="Times New Roman" w:hAnsi="Times New Roman" w:cs="Times New Roman"/>
          <w:color w:val="808080" w:themeColor="background1" w:themeShade="80"/>
          <w:lang w:val="en-GB"/>
        </w:rPr>
        <w:t>criminal proceedings. Restorative justice programmes</w:t>
      </w:r>
      <w:r w:rsidR="00705815">
        <w:rPr>
          <w:rStyle w:val="Lbjegyzet-hivatkozs"/>
          <w:rFonts w:ascii="Times New Roman" w:eastAsia="Times New Roman" w:hAnsi="Times New Roman" w:cs="Times New Roman"/>
          <w:color w:val="808080" w:themeColor="background1" w:themeShade="80"/>
          <w:lang w:val="en-GB"/>
        </w:rPr>
        <w:footnoteReference w:id="2"/>
      </w:r>
      <w:r>
        <w:rPr>
          <w:rFonts w:ascii="Times New Roman" w:eastAsia="Times New Roman" w:hAnsi="Times New Roman" w:cs="Times New Roman"/>
          <w:color w:val="808080" w:themeColor="background1" w:themeShade="80"/>
          <w:lang w:val="en-GB"/>
        </w:rPr>
        <w:t xml:space="preserve"> thus serve as an alternative space for the victims who want to fulfil their needs </w:t>
      </w:r>
      <w:r w:rsidR="00AC1E36">
        <w:rPr>
          <w:rFonts w:ascii="Times New Roman" w:eastAsia="Times New Roman" w:hAnsi="Times New Roman" w:cs="Times New Roman"/>
          <w:color w:val="808080" w:themeColor="background1" w:themeShade="80"/>
          <w:lang w:val="en-GB"/>
        </w:rPr>
        <w:t xml:space="preserve">created due to the crime. </w:t>
      </w:r>
      <w:r w:rsidR="00205AF4">
        <w:rPr>
          <w:rFonts w:ascii="Times New Roman" w:eastAsia="Times New Roman" w:hAnsi="Times New Roman" w:cs="Times New Roman"/>
          <w:color w:val="808080" w:themeColor="background1" w:themeShade="80"/>
          <w:lang w:val="en-GB"/>
        </w:rPr>
        <w:t xml:space="preserve">One of the pressing needs of the victim is getting engaged </w:t>
      </w:r>
      <w:r w:rsidR="007B6FDC">
        <w:rPr>
          <w:rFonts w:ascii="Times New Roman" w:eastAsia="Times New Roman" w:hAnsi="Times New Roman" w:cs="Times New Roman"/>
          <w:color w:val="808080" w:themeColor="background1" w:themeShade="80"/>
          <w:lang w:val="en-GB"/>
        </w:rPr>
        <w:t xml:space="preserve">and to </w:t>
      </w:r>
      <w:r w:rsidR="00205AF4">
        <w:rPr>
          <w:rFonts w:ascii="Times New Roman" w:eastAsia="Times New Roman" w:hAnsi="Times New Roman" w:cs="Times New Roman"/>
          <w:color w:val="808080" w:themeColor="background1" w:themeShade="80"/>
          <w:lang w:val="en-GB"/>
        </w:rPr>
        <w:t>find his/her own way of seeking compensation.</w:t>
      </w:r>
    </w:p>
    <w:p w:rsidR="00AC1E36" w:rsidRDefault="00AC1E36" w:rsidP="00C13A4B">
      <w:pPr>
        <w:spacing w:after="0" w:line="240" w:lineRule="auto"/>
        <w:jc w:val="both"/>
        <w:rPr>
          <w:rFonts w:ascii="Times New Roman" w:eastAsia="Times New Roman" w:hAnsi="Times New Roman" w:cs="Times New Roman"/>
          <w:color w:val="808080" w:themeColor="background1" w:themeShade="80"/>
          <w:lang w:val="en-GB"/>
        </w:rPr>
      </w:pPr>
    </w:p>
    <w:p w:rsidR="00130960" w:rsidRDefault="00AC1E36" w:rsidP="00AC1E36">
      <w:pPr>
        <w:spacing w:after="0" w:line="240" w:lineRule="auto"/>
        <w:jc w:val="both"/>
        <w:rPr>
          <w:rFonts w:ascii="Times New Roman" w:eastAsia="Times New Roman" w:hAnsi="Times New Roman" w:cs="Times New Roman"/>
          <w:color w:val="808080" w:themeColor="background1" w:themeShade="80"/>
          <w:lang w:val="en-GB"/>
        </w:rPr>
      </w:pPr>
      <w:r>
        <w:rPr>
          <w:rFonts w:ascii="Times New Roman" w:eastAsia="Times New Roman" w:hAnsi="Times New Roman" w:cs="Times New Roman"/>
          <w:color w:val="808080" w:themeColor="background1" w:themeShade="80"/>
          <w:lang w:val="en-GB"/>
        </w:rPr>
        <w:t>‘</w:t>
      </w:r>
      <w:r w:rsidRPr="00AC1E36">
        <w:rPr>
          <w:rFonts w:ascii="Times New Roman" w:eastAsia="Times New Roman" w:hAnsi="Times New Roman" w:cs="Times New Roman"/>
          <w:color w:val="808080" w:themeColor="background1" w:themeShade="80"/>
          <w:lang w:val="en-GB"/>
        </w:rPr>
        <w:t>[Compensation] if done co</w:t>
      </w:r>
      <w:r>
        <w:rPr>
          <w:rFonts w:ascii="Times New Roman" w:eastAsia="Times New Roman" w:hAnsi="Times New Roman" w:cs="Times New Roman"/>
          <w:color w:val="808080" w:themeColor="background1" w:themeShade="80"/>
          <w:lang w:val="en-GB"/>
        </w:rPr>
        <w:t xml:space="preserve">rrectly, should have a positive </w:t>
      </w:r>
      <w:r w:rsidRPr="00AC1E36">
        <w:rPr>
          <w:rFonts w:ascii="Times New Roman" w:eastAsia="Times New Roman" w:hAnsi="Times New Roman" w:cs="Times New Roman"/>
          <w:color w:val="808080" w:themeColor="background1" w:themeShade="80"/>
          <w:lang w:val="en-GB"/>
        </w:rPr>
        <w:t>and restorative impact. If it is done badly, it will undoubtedly be a negative factor, producing secondary victimisation and promoting su</w:t>
      </w:r>
      <w:r>
        <w:rPr>
          <w:rFonts w:ascii="Times New Roman" w:eastAsia="Times New Roman" w:hAnsi="Times New Roman" w:cs="Times New Roman"/>
          <w:color w:val="808080" w:themeColor="background1" w:themeShade="80"/>
          <w:lang w:val="en-GB"/>
        </w:rPr>
        <w:t xml:space="preserve">ffering and psycho-pathological </w:t>
      </w:r>
      <w:r w:rsidRPr="00AC1E36">
        <w:rPr>
          <w:rFonts w:ascii="Times New Roman" w:eastAsia="Times New Roman" w:hAnsi="Times New Roman" w:cs="Times New Roman"/>
          <w:color w:val="808080" w:themeColor="background1" w:themeShade="80"/>
          <w:lang w:val="en-GB"/>
        </w:rPr>
        <w:t>complication</w:t>
      </w:r>
      <w:r>
        <w:rPr>
          <w:rFonts w:ascii="Times New Roman" w:eastAsia="Times New Roman" w:hAnsi="Times New Roman" w:cs="Times New Roman"/>
          <w:color w:val="808080" w:themeColor="background1" w:themeShade="80"/>
          <w:lang w:val="en-GB"/>
        </w:rPr>
        <w:t>’</w:t>
      </w:r>
      <w:r>
        <w:rPr>
          <w:rStyle w:val="Lbjegyzet-hivatkozs"/>
          <w:rFonts w:ascii="Times New Roman" w:eastAsia="Times New Roman" w:hAnsi="Times New Roman" w:cs="Times New Roman"/>
          <w:color w:val="808080" w:themeColor="background1" w:themeShade="80"/>
          <w:lang w:val="en-GB"/>
        </w:rPr>
        <w:footnoteReference w:id="3"/>
      </w:r>
    </w:p>
    <w:p w:rsidR="007B6FDC" w:rsidRDefault="007B6FDC" w:rsidP="00AC1E36">
      <w:pPr>
        <w:spacing w:after="0" w:line="240" w:lineRule="auto"/>
        <w:jc w:val="both"/>
        <w:rPr>
          <w:rFonts w:ascii="Times New Roman" w:eastAsia="Times New Roman" w:hAnsi="Times New Roman" w:cs="Times New Roman"/>
          <w:color w:val="808080" w:themeColor="background1" w:themeShade="80"/>
          <w:lang w:val="en-GB"/>
        </w:rPr>
      </w:pPr>
    </w:p>
    <w:p w:rsidR="007B6FDC" w:rsidRPr="007B6FDC" w:rsidRDefault="007B6FDC" w:rsidP="00AC1E36">
      <w:pPr>
        <w:spacing w:after="0" w:line="240" w:lineRule="auto"/>
        <w:jc w:val="both"/>
        <w:rPr>
          <w:rFonts w:ascii="Times New Roman" w:eastAsia="Times New Roman" w:hAnsi="Times New Roman" w:cs="Times New Roman"/>
          <w:color w:val="808080" w:themeColor="background1" w:themeShade="80"/>
          <w:lang w:val="en-GB"/>
        </w:rPr>
      </w:pPr>
      <w:r w:rsidRPr="007B6FDC">
        <w:rPr>
          <w:rFonts w:ascii="Times New Roman" w:eastAsia="Times New Roman" w:hAnsi="Times New Roman" w:cs="Times New Roman"/>
          <w:color w:val="808080" w:themeColor="background1" w:themeShade="80"/>
          <w:lang w:val="en-GB"/>
        </w:rPr>
        <w:t>Restorative justice must lean toward reparation for the injury caused to victims. Options range from a simple apology to a request for forgiveness, from tangible compensation to symbolic reparation.</w:t>
      </w:r>
      <w:r w:rsidRPr="007B6FDC">
        <w:t xml:space="preserve"> </w:t>
      </w:r>
    </w:p>
    <w:p w:rsidR="00130960" w:rsidRPr="007B6FDC" w:rsidRDefault="00130960" w:rsidP="00C13A4B">
      <w:pPr>
        <w:spacing w:after="0" w:line="240" w:lineRule="auto"/>
        <w:jc w:val="both"/>
        <w:rPr>
          <w:rFonts w:ascii="Times New Roman" w:eastAsia="Times New Roman" w:hAnsi="Times New Roman" w:cs="Times New Roman"/>
          <w:color w:val="808080" w:themeColor="background1" w:themeShade="80"/>
          <w:lang w:val="en-GB"/>
        </w:rPr>
      </w:pPr>
    </w:p>
    <w:p w:rsidR="00130960" w:rsidRDefault="00705815" w:rsidP="00705815">
      <w:pPr>
        <w:spacing w:after="0" w:line="240" w:lineRule="auto"/>
        <w:jc w:val="both"/>
        <w:rPr>
          <w:rFonts w:ascii="Times New Roman" w:eastAsia="Times New Roman" w:hAnsi="Times New Roman" w:cs="Times New Roman"/>
          <w:color w:val="808080" w:themeColor="background1" w:themeShade="80"/>
          <w:lang w:val="en-GB"/>
        </w:rPr>
      </w:pPr>
      <w:r>
        <w:rPr>
          <w:rFonts w:ascii="Times New Roman" w:eastAsia="Times New Roman" w:hAnsi="Times New Roman" w:cs="Times New Roman"/>
          <w:color w:val="808080" w:themeColor="background1" w:themeShade="80"/>
          <w:lang w:val="en-GB"/>
        </w:rPr>
        <w:t xml:space="preserve">As Joelle </w:t>
      </w:r>
      <w:proofErr w:type="spellStart"/>
      <w:r>
        <w:rPr>
          <w:rFonts w:ascii="Times New Roman" w:eastAsia="Times New Roman" w:hAnsi="Times New Roman" w:cs="Times New Roman"/>
          <w:color w:val="808080" w:themeColor="background1" w:themeShade="80"/>
          <w:lang w:val="en-GB"/>
        </w:rPr>
        <w:t>Milquet</w:t>
      </w:r>
      <w:proofErr w:type="spellEnd"/>
      <w:r>
        <w:rPr>
          <w:rFonts w:ascii="Times New Roman" w:eastAsia="Times New Roman" w:hAnsi="Times New Roman" w:cs="Times New Roman"/>
          <w:color w:val="808080" w:themeColor="background1" w:themeShade="80"/>
          <w:lang w:val="en-GB"/>
        </w:rPr>
        <w:t xml:space="preserve">, in her report </w:t>
      </w:r>
      <w:r>
        <w:rPr>
          <w:rFonts w:ascii="Times New Roman" w:eastAsia="Times New Roman" w:hAnsi="Times New Roman" w:cs="Times New Roman"/>
          <w:i/>
          <w:color w:val="808080" w:themeColor="background1" w:themeShade="80"/>
          <w:lang w:val="en-GB"/>
        </w:rPr>
        <w:t>Strengthening victims’ rights: from compensation to reparation</w:t>
      </w:r>
      <w:r>
        <w:rPr>
          <w:rFonts w:ascii="Times New Roman" w:eastAsia="Times New Roman" w:hAnsi="Times New Roman" w:cs="Times New Roman"/>
          <w:color w:val="808080" w:themeColor="background1" w:themeShade="80"/>
          <w:lang w:val="en-GB"/>
        </w:rPr>
        <w:t xml:space="preserve"> stated:</w:t>
      </w:r>
      <w:r w:rsidRPr="00705815">
        <w:rPr>
          <w:rFonts w:ascii="Times New Roman" w:eastAsia="Times New Roman" w:hAnsi="Times New Roman" w:cs="Times New Roman"/>
          <w:color w:val="808080" w:themeColor="background1" w:themeShade="80"/>
          <w:lang w:val="en-GB"/>
        </w:rPr>
        <w:t xml:space="preserve"> </w:t>
      </w:r>
      <w:r>
        <w:rPr>
          <w:rFonts w:ascii="Times New Roman" w:eastAsia="Times New Roman" w:hAnsi="Times New Roman" w:cs="Times New Roman"/>
          <w:color w:val="808080" w:themeColor="background1" w:themeShade="80"/>
          <w:lang w:val="en-GB"/>
        </w:rPr>
        <w:t xml:space="preserve">‘I </w:t>
      </w:r>
      <w:r w:rsidRPr="00705815">
        <w:rPr>
          <w:rFonts w:ascii="Times New Roman" w:eastAsia="Times New Roman" w:hAnsi="Times New Roman" w:cs="Times New Roman"/>
          <w:color w:val="808080" w:themeColor="background1" w:themeShade="80"/>
          <w:lang w:val="en-GB"/>
        </w:rPr>
        <w:t>suggest to include in EU rules (for instance a revised Victims’ Rights Directive) or to recommend the use of a pre-trial mediation/restorative justice as part of the compensation to the victim. For exam</w:t>
      </w:r>
      <w:r>
        <w:rPr>
          <w:rFonts w:ascii="Times New Roman" w:eastAsia="Times New Roman" w:hAnsi="Times New Roman" w:cs="Times New Roman"/>
          <w:color w:val="808080" w:themeColor="background1" w:themeShade="80"/>
          <w:lang w:val="en-GB"/>
        </w:rPr>
        <w:t xml:space="preserve">ple, reconciliation between the </w:t>
      </w:r>
      <w:r w:rsidRPr="00705815">
        <w:rPr>
          <w:rFonts w:ascii="Times New Roman" w:eastAsia="Times New Roman" w:hAnsi="Times New Roman" w:cs="Times New Roman"/>
          <w:color w:val="808080" w:themeColor="background1" w:themeShade="80"/>
          <w:lang w:val="en-GB"/>
        </w:rPr>
        <w:t>victim and the offender</w:t>
      </w:r>
      <w:r>
        <w:rPr>
          <w:rFonts w:ascii="Times New Roman" w:eastAsia="Times New Roman" w:hAnsi="Times New Roman" w:cs="Times New Roman"/>
          <w:color w:val="808080" w:themeColor="background1" w:themeShade="80"/>
          <w:lang w:val="en-GB"/>
        </w:rPr>
        <w:t xml:space="preserve"> and cash or in-kind payment of </w:t>
      </w:r>
      <w:r w:rsidRPr="00705815">
        <w:rPr>
          <w:rFonts w:ascii="Times New Roman" w:eastAsia="Times New Roman" w:hAnsi="Times New Roman" w:cs="Times New Roman"/>
          <w:color w:val="808080" w:themeColor="background1" w:themeShade="80"/>
          <w:lang w:val="en-GB"/>
        </w:rPr>
        <w:t>compensation prior to the tr</w:t>
      </w:r>
      <w:r>
        <w:rPr>
          <w:rFonts w:ascii="Times New Roman" w:eastAsia="Times New Roman" w:hAnsi="Times New Roman" w:cs="Times New Roman"/>
          <w:color w:val="808080" w:themeColor="background1" w:themeShade="80"/>
          <w:lang w:val="en-GB"/>
        </w:rPr>
        <w:t xml:space="preserve">ial may have mitigating effects </w:t>
      </w:r>
      <w:r w:rsidRPr="00705815">
        <w:rPr>
          <w:rFonts w:ascii="Times New Roman" w:eastAsia="Times New Roman" w:hAnsi="Times New Roman" w:cs="Times New Roman"/>
          <w:color w:val="808080" w:themeColor="background1" w:themeShade="80"/>
          <w:lang w:val="en-GB"/>
        </w:rPr>
        <w:t>and lead to conditional d</w:t>
      </w:r>
      <w:r>
        <w:rPr>
          <w:rFonts w:ascii="Times New Roman" w:eastAsia="Times New Roman" w:hAnsi="Times New Roman" w:cs="Times New Roman"/>
          <w:color w:val="808080" w:themeColor="background1" w:themeShade="80"/>
          <w:lang w:val="en-GB"/>
        </w:rPr>
        <w:t>iscontinuance of</w:t>
      </w:r>
      <w:r w:rsidR="007B6FDC">
        <w:rPr>
          <w:rFonts w:ascii="Times New Roman" w:eastAsia="Times New Roman" w:hAnsi="Times New Roman" w:cs="Times New Roman"/>
          <w:color w:val="808080" w:themeColor="background1" w:themeShade="80"/>
          <w:lang w:val="en-GB"/>
        </w:rPr>
        <w:t xml:space="preserve"> </w:t>
      </w:r>
      <w:r>
        <w:rPr>
          <w:rFonts w:ascii="Times New Roman" w:eastAsia="Times New Roman" w:hAnsi="Times New Roman" w:cs="Times New Roman"/>
          <w:color w:val="808080" w:themeColor="background1" w:themeShade="80"/>
          <w:lang w:val="en-GB"/>
        </w:rPr>
        <w:lastRenderedPageBreak/>
        <w:t xml:space="preserve">proceedings in </w:t>
      </w:r>
      <w:r w:rsidRPr="00705815">
        <w:rPr>
          <w:rFonts w:ascii="Times New Roman" w:eastAsia="Times New Roman" w:hAnsi="Times New Roman" w:cs="Times New Roman"/>
          <w:color w:val="808080" w:themeColor="background1" w:themeShade="80"/>
          <w:lang w:val="en-GB"/>
        </w:rPr>
        <w:t>less severe offences (for e</w:t>
      </w:r>
      <w:r>
        <w:rPr>
          <w:rFonts w:ascii="Times New Roman" w:eastAsia="Times New Roman" w:hAnsi="Times New Roman" w:cs="Times New Roman"/>
          <w:color w:val="808080" w:themeColor="background1" w:themeShade="80"/>
          <w:lang w:val="en-GB"/>
        </w:rPr>
        <w:t xml:space="preserve">xample those punishable by less </w:t>
      </w:r>
      <w:r w:rsidRPr="00705815">
        <w:rPr>
          <w:rFonts w:ascii="Times New Roman" w:eastAsia="Times New Roman" w:hAnsi="Times New Roman" w:cs="Times New Roman"/>
          <w:color w:val="808080" w:themeColor="background1" w:themeShade="80"/>
          <w:lang w:val="en-GB"/>
        </w:rPr>
        <w:t>than 5 years custody sentence).</w:t>
      </w:r>
      <w:r>
        <w:rPr>
          <w:rFonts w:ascii="Times New Roman" w:eastAsia="Times New Roman" w:hAnsi="Times New Roman" w:cs="Times New Roman"/>
          <w:color w:val="808080" w:themeColor="background1" w:themeShade="80"/>
          <w:lang w:val="en-GB"/>
        </w:rPr>
        <w:t>’</w:t>
      </w:r>
      <w:r>
        <w:rPr>
          <w:rStyle w:val="Lbjegyzet-hivatkozs"/>
          <w:rFonts w:ascii="Times New Roman" w:eastAsia="Times New Roman" w:hAnsi="Times New Roman" w:cs="Times New Roman"/>
          <w:color w:val="808080" w:themeColor="background1" w:themeShade="80"/>
          <w:lang w:val="en-GB"/>
        </w:rPr>
        <w:footnoteReference w:id="4"/>
      </w:r>
    </w:p>
    <w:p w:rsidR="00705815" w:rsidRDefault="00705815" w:rsidP="00705815">
      <w:pPr>
        <w:spacing w:after="0" w:line="240" w:lineRule="auto"/>
        <w:jc w:val="both"/>
        <w:rPr>
          <w:rFonts w:ascii="Times New Roman" w:eastAsia="Times New Roman" w:hAnsi="Times New Roman" w:cs="Times New Roman"/>
          <w:color w:val="808080" w:themeColor="background1" w:themeShade="80"/>
          <w:lang w:val="en-GB"/>
        </w:rPr>
      </w:pPr>
    </w:p>
    <w:p w:rsidR="00C13A4B" w:rsidRDefault="00C13A4B" w:rsidP="00C13A4B">
      <w:pPr>
        <w:spacing w:after="0" w:line="240" w:lineRule="auto"/>
        <w:jc w:val="both"/>
        <w:rPr>
          <w:rFonts w:ascii="Times New Roman" w:eastAsia="Times New Roman" w:hAnsi="Times New Roman" w:cs="Times New Roman"/>
          <w:b/>
          <w:bCs/>
          <w:color w:val="808080" w:themeColor="background1" w:themeShade="80"/>
          <w:lang w:val="en-GB"/>
        </w:rPr>
      </w:pPr>
    </w:p>
    <w:p w:rsidR="00A30DAC" w:rsidRPr="00A30DAC" w:rsidRDefault="00A30DAC" w:rsidP="00A30DAC">
      <w:pPr>
        <w:spacing w:after="0" w:line="240" w:lineRule="auto"/>
        <w:jc w:val="both"/>
        <w:rPr>
          <w:rFonts w:ascii="Times New Roman" w:eastAsia="Times New Roman" w:hAnsi="Times New Roman" w:cs="Times New Roman"/>
          <w:b/>
          <w:bCs/>
          <w:color w:val="808080" w:themeColor="background1" w:themeShade="80"/>
          <w:lang w:val="en-GB"/>
        </w:rPr>
      </w:pPr>
      <w:r w:rsidRPr="00A30DAC">
        <w:rPr>
          <w:rFonts w:ascii="Times New Roman" w:eastAsia="Times New Roman" w:hAnsi="Times New Roman" w:cs="Times New Roman"/>
          <w:b/>
          <w:bCs/>
          <w:color w:val="808080" w:themeColor="background1" w:themeShade="80"/>
          <w:lang w:val="en-GB"/>
        </w:rPr>
        <w:t>Discussion</w:t>
      </w:r>
    </w:p>
    <w:p w:rsidR="00A30DAC" w:rsidRPr="00A30DAC" w:rsidRDefault="00A30DAC" w:rsidP="00A30DAC">
      <w:pPr>
        <w:spacing w:after="0" w:line="240" w:lineRule="auto"/>
        <w:jc w:val="both"/>
        <w:rPr>
          <w:rFonts w:ascii="Times New Roman" w:eastAsia="Times New Roman" w:hAnsi="Times New Roman" w:cs="Times New Roman"/>
          <w:b/>
          <w:bCs/>
          <w:color w:val="808080" w:themeColor="background1" w:themeShade="80"/>
          <w:lang w:val="en-GB"/>
        </w:rPr>
      </w:pPr>
    </w:p>
    <w:p w:rsidR="00AE00FF" w:rsidRDefault="00A30DAC" w:rsidP="00A30DAC">
      <w:pPr>
        <w:spacing w:after="0" w:line="240" w:lineRule="auto"/>
        <w:jc w:val="both"/>
        <w:rPr>
          <w:rFonts w:ascii="Times New Roman" w:eastAsia="Times New Roman" w:hAnsi="Times New Roman" w:cs="Times New Roman"/>
          <w:b/>
          <w:bCs/>
          <w:color w:val="808080" w:themeColor="background1" w:themeShade="80"/>
          <w:lang w:val="en-GB"/>
        </w:rPr>
      </w:pPr>
      <w:r>
        <w:rPr>
          <w:rFonts w:ascii="Times New Roman" w:eastAsia="Times New Roman" w:hAnsi="Times New Roman" w:cs="Times New Roman"/>
          <w:b/>
          <w:bCs/>
          <w:color w:val="808080" w:themeColor="background1" w:themeShade="80"/>
          <w:lang w:val="en-GB"/>
        </w:rPr>
        <w:t xml:space="preserve">The workshop will start with </w:t>
      </w:r>
      <w:r w:rsidR="00130960">
        <w:rPr>
          <w:rFonts w:ascii="Times New Roman" w:eastAsia="Times New Roman" w:hAnsi="Times New Roman" w:cs="Times New Roman"/>
          <w:b/>
          <w:bCs/>
          <w:color w:val="808080" w:themeColor="background1" w:themeShade="80"/>
          <w:lang w:val="en-GB"/>
        </w:rPr>
        <w:t xml:space="preserve">the presentation of a </w:t>
      </w:r>
      <w:r w:rsidR="00AE00FF">
        <w:rPr>
          <w:rFonts w:ascii="Times New Roman" w:eastAsia="Times New Roman" w:hAnsi="Times New Roman" w:cs="Times New Roman"/>
          <w:b/>
          <w:bCs/>
          <w:color w:val="808080" w:themeColor="background1" w:themeShade="80"/>
          <w:lang w:val="en-GB"/>
        </w:rPr>
        <w:t xml:space="preserve">short film “The Woolf Within” where </w:t>
      </w:r>
      <w:r w:rsidR="00AE00FF" w:rsidRPr="00AE00FF">
        <w:rPr>
          <w:rFonts w:ascii="Times New Roman" w:eastAsia="Times New Roman" w:hAnsi="Times New Roman" w:cs="Times New Roman"/>
          <w:b/>
          <w:bCs/>
          <w:color w:val="808080" w:themeColor="background1" w:themeShade="80"/>
          <w:lang w:val="en-GB"/>
        </w:rPr>
        <w:t xml:space="preserve">Peter Woolf and Will Riley speak about their experience of restorative justice </w:t>
      </w:r>
      <w:r w:rsidR="00AE00FF">
        <w:rPr>
          <w:rFonts w:ascii="Times New Roman" w:eastAsia="Times New Roman" w:hAnsi="Times New Roman" w:cs="Times New Roman"/>
          <w:b/>
          <w:bCs/>
          <w:color w:val="808080" w:themeColor="background1" w:themeShade="80"/>
          <w:lang w:val="en-GB"/>
        </w:rPr>
        <w:t xml:space="preserve">in the case of burglary. </w:t>
      </w:r>
      <w:r w:rsidR="00705815">
        <w:rPr>
          <w:rFonts w:ascii="Times New Roman" w:eastAsia="Times New Roman" w:hAnsi="Times New Roman" w:cs="Times New Roman"/>
          <w:b/>
          <w:bCs/>
          <w:color w:val="808080" w:themeColor="background1" w:themeShade="80"/>
          <w:lang w:val="en-GB"/>
        </w:rPr>
        <w:t xml:space="preserve">After the presentation there will be a </w:t>
      </w:r>
      <w:r w:rsidR="007B6FDC">
        <w:rPr>
          <w:rFonts w:ascii="Times New Roman" w:eastAsia="Times New Roman" w:hAnsi="Times New Roman" w:cs="Times New Roman"/>
          <w:b/>
          <w:bCs/>
          <w:color w:val="808080" w:themeColor="background1" w:themeShade="80"/>
          <w:lang w:val="en-GB"/>
        </w:rPr>
        <w:t>short discussion</w:t>
      </w:r>
      <w:r w:rsidR="00705815">
        <w:rPr>
          <w:rFonts w:ascii="Times New Roman" w:eastAsia="Times New Roman" w:hAnsi="Times New Roman" w:cs="Times New Roman"/>
          <w:b/>
          <w:bCs/>
          <w:color w:val="808080" w:themeColor="background1" w:themeShade="80"/>
          <w:lang w:val="en-GB"/>
        </w:rPr>
        <w:t xml:space="preserve"> </w:t>
      </w:r>
      <w:r w:rsidR="007B6FDC">
        <w:rPr>
          <w:rFonts w:ascii="Times New Roman" w:eastAsia="Times New Roman" w:hAnsi="Times New Roman" w:cs="Times New Roman"/>
          <w:b/>
          <w:bCs/>
          <w:color w:val="808080" w:themeColor="background1" w:themeShade="80"/>
          <w:lang w:val="en-GB"/>
        </w:rPr>
        <w:t>about</w:t>
      </w:r>
      <w:r w:rsidR="00705815">
        <w:rPr>
          <w:rFonts w:ascii="Times New Roman" w:eastAsia="Times New Roman" w:hAnsi="Times New Roman" w:cs="Times New Roman"/>
          <w:b/>
          <w:bCs/>
          <w:color w:val="808080" w:themeColor="background1" w:themeShade="80"/>
          <w:lang w:val="en-GB"/>
        </w:rPr>
        <w:t xml:space="preserve"> the </w:t>
      </w:r>
      <w:r w:rsidR="007B6FDC">
        <w:rPr>
          <w:rFonts w:ascii="Times New Roman" w:eastAsia="Times New Roman" w:hAnsi="Times New Roman" w:cs="Times New Roman"/>
          <w:b/>
          <w:bCs/>
          <w:color w:val="808080" w:themeColor="background1" w:themeShade="80"/>
          <w:lang w:val="en-GB"/>
        </w:rPr>
        <w:t xml:space="preserve">main </w:t>
      </w:r>
      <w:r w:rsidR="00705815">
        <w:rPr>
          <w:rFonts w:ascii="Times New Roman" w:eastAsia="Times New Roman" w:hAnsi="Times New Roman" w:cs="Times New Roman"/>
          <w:b/>
          <w:bCs/>
          <w:color w:val="808080" w:themeColor="background1" w:themeShade="80"/>
          <w:lang w:val="en-GB"/>
        </w:rPr>
        <w:t>findings of the online questionnaire that has been circulated to the Network prior to the meeting.</w:t>
      </w:r>
    </w:p>
    <w:p w:rsidR="00AE00FF" w:rsidRDefault="00AE00FF" w:rsidP="00A30DAC">
      <w:pPr>
        <w:spacing w:after="0" w:line="240" w:lineRule="auto"/>
        <w:jc w:val="both"/>
        <w:rPr>
          <w:rFonts w:ascii="Times New Roman" w:eastAsia="Times New Roman" w:hAnsi="Times New Roman" w:cs="Times New Roman"/>
          <w:b/>
          <w:bCs/>
          <w:color w:val="808080" w:themeColor="background1" w:themeShade="80"/>
          <w:lang w:val="en-GB"/>
        </w:rPr>
      </w:pPr>
    </w:p>
    <w:p w:rsidR="00A30DAC" w:rsidRDefault="00A30DAC" w:rsidP="00A30DAC">
      <w:pPr>
        <w:spacing w:after="0" w:line="240" w:lineRule="auto"/>
        <w:jc w:val="both"/>
        <w:rPr>
          <w:rFonts w:ascii="Times New Roman" w:eastAsia="Times New Roman" w:hAnsi="Times New Roman" w:cs="Times New Roman"/>
          <w:b/>
          <w:bCs/>
          <w:color w:val="808080" w:themeColor="background1" w:themeShade="80"/>
          <w:lang w:val="en-GB"/>
        </w:rPr>
      </w:pPr>
      <w:r w:rsidRPr="00A30DAC">
        <w:rPr>
          <w:rFonts w:ascii="Times New Roman" w:eastAsia="Times New Roman" w:hAnsi="Times New Roman" w:cs="Times New Roman"/>
          <w:b/>
          <w:bCs/>
          <w:color w:val="808080" w:themeColor="background1" w:themeShade="80"/>
          <w:lang w:val="en-GB"/>
        </w:rPr>
        <w:t>Participants are kindly invited to share the good practices implemented in their state, notably by answering the following questions:</w:t>
      </w:r>
    </w:p>
    <w:p w:rsidR="007B6FDC" w:rsidRDefault="007B6FDC" w:rsidP="007B6FDC">
      <w:pPr>
        <w:spacing w:after="0" w:line="240" w:lineRule="auto"/>
        <w:jc w:val="both"/>
        <w:rPr>
          <w:rFonts w:ascii="Times New Roman" w:eastAsia="Times New Roman" w:hAnsi="Times New Roman" w:cs="Times New Roman"/>
          <w:b/>
          <w:bCs/>
          <w:color w:val="808080" w:themeColor="background1" w:themeShade="80"/>
          <w:lang w:val="en-GB"/>
        </w:rPr>
      </w:pPr>
    </w:p>
    <w:p w:rsidR="007B6FDC" w:rsidRPr="007B6FDC" w:rsidRDefault="007B6FDC" w:rsidP="007B6FDC">
      <w:pPr>
        <w:spacing w:after="0" w:line="240" w:lineRule="auto"/>
        <w:jc w:val="both"/>
        <w:rPr>
          <w:rFonts w:ascii="Times New Roman" w:eastAsia="Times New Roman" w:hAnsi="Times New Roman" w:cs="Times New Roman"/>
          <w:b/>
          <w:bCs/>
          <w:color w:val="808080" w:themeColor="background1" w:themeShade="80"/>
          <w:lang w:val="en-GB"/>
        </w:rPr>
      </w:pPr>
      <w:r w:rsidRPr="00A30DAC">
        <w:rPr>
          <w:rFonts w:ascii="Times New Roman" w:eastAsia="Times New Roman" w:hAnsi="Times New Roman" w:cs="Times New Roman"/>
          <w:b/>
          <w:bCs/>
          <w:color w:val="808080" w:themeColor="background1" w:themeShade="80"/>
          <w:lang w:val="en-GB"/>
        </w:rPr>
        <w:t xml:space="preserve">– </w:t>
      </w:r>
      <w:r w:rsidRPr="007B6FDC">
        <w:rPr>
          <w:rFonts w:ascii="Times New Roman" w:eastAsia="Times New Roman" w:hAnsi="Times New Roman" w:cs="Times New Roman"/>
          <w:b/>
          <w:bCs/>
          <w:color w:val="808080" w:themeColor="background1" w:themeShade="80"/>
          <w:lang w:val="en-GB"/>
        </w:rPr>
        <w:t>Do you think the restorative justice can serve as an alternative way for the victim seeking the compensation from the offender? If so, in what way?</w:t>
      </w:r>
    </w:p>
    <w:p w:rsidR="00A30DAC" w:rsidRPr="00A30DAC" w:rsidRDefault="00A30DAC" w:rsidP="00A30DAC">
      <w:pPr>
        <w:spacing w:after="0" w:line="240" w:lineRule="auto"/>
        <w:jc w:val="both"/>
        <w:rPr>
          <w:rFonts w:ascii="Times New Roman" w:eastAsia="Times New Roman" w:hAnsi="Times New Roman" w:cs="Times New Roman"/>
          <w:b/>
          <w:bCs/>
          <w:color w:val="808080" w:themeColor="background1" w:themeShade="80"/>
          <w:lang w:val="en-GB"/>
        </w:rPr>
      </w:pPr>
    </w:p>
    <w:p w:rsidR="007C4600" w:rsidRPr="007C4600" w:rsidRDefault="00A30DAC" w:rsidP="007C4600">
      <w:pPr>
        <w:spacing w:after="0" w:line="240" w:lineRule="auto"/>
        <w:jc w:val="both"/>
        <w:rPr>
          <w:rFonts w:ascii="Times New Roman" w:eastAsia="Times New Roman" w:hAnsi="Times New Roman" w:cs="Times New Roman"/>
          <w:b/>
          <w:bCs/>
          <w:color w:val="808080" w:themeColor="background1" w:themeShade="80"/>
          <w:lang w:val="en-GB"/>
        </w:rPr>
      </w:pPr>
      <w:r w:rsidRPr="00A30DAC">
        <w:rPr>
          <w:rFonts w:ascii="Times New Roman" w:eastAsia="Times New Roman" w:hAnsi="Times New Roman" w:cs="Times New Roman"/>
          <w:b/>
          <w:bCs/>
          <w:color w:val="808080" w:themeColor="background1" w:themeShade="80"/>
          <w:lang w:val="en-GB"/>
        </w:rPr>
        <w:t xml:space="preserve">– </w:t>
      </w:r>
      <w:r w:rsidR="007C4600">
        <w:rPr>
          <w:rFonts w:ascii="Times New Roman" w:eastAsia="Times New Roman" w:hAnsi="Times New Roman" w:cs="Times New Roman"/>
          <w:b/>
          <w:bCs/>
          <w:color w:val="808080" w:themeColor="background1" w:themeShade="80"/>
          <w:lang w:val="en-GB"/>
        </w:rPr>
        <w:t>Are</w:t>
      </w:r>
      <w:r w:rsidR="007C4600" w:rsidRPr="007C4600">
        <w:rPr>
          <w:rFonts w:ascii="Times New Roman" w:eastAsia="Times New Roman" w:hAnsi="Times New Roman" w:cs="Times New Roman"/>
          <w:b/>
          <w:bCs/>
          <w:color w:val="808080" w:themeColor="background1" w:themeShade="80"/>
          <w:lang w:val="en-GB"/>
        </w:rPr>
        <w:t xml:space="preserve"> there any restorative methods in effect in your country? What agency fulfils it? Is it related to the v</w:t>
      </w:r>
      <w:r w:rsidR="007C4600">
        <w:rPr>
          <w:rFonts w:ascii="Times New Roman" w:eastAsia="Times New Roman" w:hAnsi="Times New Roman" w:cs="Times New Roman"/>
          <w:b/>
          <w:bCs/>
          <w:color w:val="808080" w:themeColor="background1" w:themeShade="80"/>
          <w:lang w:val="en-GB"/>
        </w:rPr>
        <w:t xml:space="preserve">ictim support system? Is there </w:t>
      </w:r>
      <w:r w:rsidR="007C4600" w:rsidRPr="007C4600">
        <w:rPr>
          <w:rFonts w:ascii="Times New Roman" w:eastAsia="Times New Roman" w:hAnsi="Times New Roman" w:cs="Times New Roman"/>
          <w:b/>
          <w:bCs/>
          <w:color w:val="808080" w:themeColor="background1" w:themeShade="80"/>
          <w:lang w:val="en-GB"/>
        </w:rPr>
        <w:t>any inter-institutional cooperation (e.g. formal cooperation, informal roundtables, etc.) between restorative agency and the compensation authority?</w:t>
      </w:r>
    </w:p>
    <w:p w:rsidR="007C4600" w:rsidRPr="007C4600" w:rsidRDefault="007C4600" w:rsidP="007C4600">
      <w:pPr>
        <w:spacing w:after="0" w:line="240" w:lineRule="auto"/>
        <w:jc w:val="both"/>
        <w:rPr>
          <w:rFonts w:ascii="Times New Roman" w:eastAsia="Times New Roman" w:hAnsi="Times New Roman" w:cs="Times New Roman"/>
          <w:b/>
          <w:bCs/>
          <w:color w:val="808080" w:themeColor="background1" w:themeShade="80"/>
          <w:lang w:val="en-GB"/>
        </w:rPr>
      </w:pPr>
    </w:p>
    <w:p w:rsidR="00A30DAC" w:rsidRDefault="007C4600" w:rsidP="007C4600">
      <w:pPr>
        <w:spacing w:after="0" w:line="240" w:lineRule="auto"/>
        <w:jc w:val="both"/>
        <w:rPr>
          <w:rFonts w:ascii="Times New Roman" w:eastAsia="Times New Roman" w:hAnsi="Times New Roman" w:cs="Times New Roman"/>
          <w:b/>
          <w:bCs/>
          <w:color w:val="808080" w:themeColor="background1" w:themeShade="80"/>
          <w:lang w:val="en-GB"/>
        </w:rPr>
      </w:pPr>
      <w:r w:rsidRPr="00A30DAC">
        <w:rPr>
          <w:rFonts w:ascii="Times New Roman" w:eastAsia="Times New Roman" w:hAnsi="Times New Roman" w:cs="Times New Roman"/>
          <w:b/>
          <w:bCs/>
          <w:color w:val="808080" w:themeColor="background1" w:themeShade="80"/>
          <w:lang w:val="en-GB"/>
        </w:rPr>
        <w:t xml:space="preserve">– </w:t>
      </w:r>
      <w:r w:rsidRPr="007C4600">
        <w:rPr>
          <w:rFonts w:ascii="Times New Roman" w:eastAsia="Times New Roman" w:hAnsi="Times New Roman" w:cs="Times New Roman"/>
          <w:b/>
          <w:bCs/>
          <w:color w:val="808080" w:themeColor="background1" w:themeShade="80"/>
          <w:lang w:val="en-GB"/>
        </w:rPr>
        <w:t>Do the restorative methods also serve as an alternative way of offender compensation? What is the relation between them? Can the damage part not covered by the restora</w:t>
      </w:r>
      <w:r>
        <w:rPr>
          <w:rFonts w:ascii="Times New Roman" w:eastAsia="Times New Roman" w:hAnsi="Times New Roman" w:cs="Times New Roman"/>
          <w:b/>
          <w:bCs/>
          <w:color w:val="808080" w:themeColor="background1" w:themeShade="80"/>
          <w:lang w:val="en-GB"/>
        </w:rPr>
        <w:t>tive measure be covered by the State (in form of S</w:t>
      </w:r>
      <w:r w:rsidRPr="007C4600">
        <w:rPr>
          <w:rFonts w:ascii="Times New Roman" w:eastAsia="Times New Roman" w:hAnsi="Times New Roman" w:cs="Times New Roman"/>
          <w:b/>
          <w:bCs/>
          <w:color w:val="808080" w:themeColor="background1" w:themeShade="80"/>
          <w:lang w:val="en-GB"/>
        </w:rPr>
        <w:t>tate compensation)?</w:t>
      </w:r>
    </w:p>
    <w:p w:rsidR="007C4600" w:rsidRPr="00A30DAC" w:rsidRDefault="007C4600" w:rsidP="007C4600">
      <w:pPr>
        <w:spacing w:after="0" w:line="240" w:lineRule="auto"/>
        <w:jc w:val="both"/>
        <w:rPr>
          <w:rFonts w:ascii="Times New Roman" w:eastAsia="Times New Roman" w:hAnsi="Times New Roman" w:cs="Times New Roman"/>
          <w:b/>
          <w:bCs/>
          <w:color w:val="808080" w:themeColor="background1" w:themeShade="80"/>
          <w:lang w:val="en-GB"/>
        </w:rPr>
      </w:pPr>
    </w:p>
    <w:p w:rsidR="007C4600" w:rsidRDefault="00A30DAC" w:rsidP="00A30DAC">
      <w:pPr>
        <w:spacing w:after="0" w:line="240" w:lineRule="auto"/>
        <w:jc w:val="both"/>
        <w:rPr>
          <w:rFonts w:ascii="Times New Roman" w:eastAsia="Times New Roman" w:hAnsi="Times New Roman" w:cs="Times New Roman"/>
          <w:b/>
          <w:bCs/>
          <w:color w:val="808080" w:themeColor="background1" w:themeShade="80"/>
          <w:lang w:val="en-GB"/>
        </w:rPr>
      </w:pPr>
      <w:r w:rsidRPr="00A30DAC">
        <w:rPr>
          <w:rFonts w:ascii="Times New Roman" w:eastAsia="Times New Roman" w:hAnsi="Times New Roman" w:cs="Times New Roman"/>
          <w:b/>
          <w:bCs/>
          <w:color w:val="808080" w:themeColor="background1" w:themeShade="80"/>
          <w:lang w:val="en-GB"/>
        </w:rPr>
        <w:t xml:space="preserve">– </w:t>
      </w:r>
      <w:r w:rsidR="0073491F">
        <w:rPr>
          <w:rFonts w:ascii="Times New Roman" w:eastAsia="Times New Roman" w:hAnsi="Times New Roman" w:cs="Times New Roman"/>
          <w:b/>
          <w:bCs/>
          <w:color w:val="808080" w:themeColor="background1" w:themeShade="80"/>
          <w:lang w:val="en-GB"/>
        </w:rPr>
        <w:t xml:space="preserve">What types of </w:t>
      </w:r>
      <w:r w:rsidR="007C4600">
        <w:rPr>
          <w:rFonts w:ascii="Times New Roman" w:eastAsia="Times New Roman" w:hAnsi="Times New Roman" w:cs="Times New Roman"/>
          <w:b/>
          <w:bCs/>
          <w:color w:val="808080" w:themeColor="background1" w:themeShade="80"/>
          <w:lang w:val="en-GB"/>
        </w:rPr>
        <w:t>restoration</w:t>
      </w:r>
      <w:r w:rsidR="0073491F">
        <w:rPr>
          <w:rFonts w:ascii="Times New Roman" w:eastAsia="Times New Roman" w:hAnsi="Times New Roman" w:cs="Times New Roman"/>
          <w:b/>
          <w:bCs/>
          <w:color w:val="808080" w:themeColor="background1" w:themeShade="80"/>
          <w:lang w:val="en-GB"/>
        </w:rPr>
        <w:t xml:space="preserve"> should </w:t>
      </w:r>
      <w:r w:rsidR="007C4600">
        <w:rPr>
          <w:rFonts w:ascii="Times New Roman" w:eastAsia="Times New Roman" w:hAnsi="Times New Roman" w:cs="Times New Roman"/>
          <w:b/>
          <w:bCs/>
          <w:color w:val="808080" w:themeColor="background1" w:themeShade="80"/>
          <w:lang w:val="en-GB"/>
        </w:rPr>
        <w:t>the ideal restorative justice</w:t>
      </w:r>
      <w:r w:rsidR="0073491F">
        <w:rPr>
          <w:rFonts w:ascii="Times New Roman" w:eastAsia="Times New Roman" w:hAnsi="Times New Roman" w:cs="Times New Roman"/>
          <w:b/>
          <w:bCs/>
          <w:color w:val="808080" w:themeColor="background1" w:themeShade="80"/>
          <w:lang w:val="en-GB"/>
        </w:rPr>
        <w:t xml:space="preserve"> </w:t>
      </w:r>
      <w:r w:rsidR="007C4600">
        <w:rPr>
          <w:rFonts w:ascii="Times New Roman" w:eastAsia="Times New Roman" w:hAnsi="Times New Roman" w:cs="Times New Roman"/>
          <w:b/>
          <w:bCs/>
          <w:color w:val="808080" w:themeColor="background1" w:themeShade="80"/>
          <w:lang w:val="en-GB"/>
        </w:rPr>
        <w:t>model contain</w:t>
      </w:r>
      <w:r w:rsidR="00DB5B85">
        <w:rPr>
          <w:rFonts w:ascii="Times New Roman" w:eastAsia="Times New Roman" w:hAnsi="Times New Roman" w:cs="Times New Roman"/>
          <w:b/>
          <w:bCs/>
          <w:color w:val="808080" w:themeColor="background1" w:themeShade="80"/>
          <w:lang w:val="en-GB"/>
        </w:rPr>
        <w:t xml:space="preserve"> </w:t>
      </w:r>
      <w:r w:rsidR="007C4600">
        <w:rPr>
          <w:rFonts w:ascii="Times New Roman" w:eastAsia="Times New Roman" w:hAnsi="Times New Roman" w:cs="Times New Roman"/>
          <w:b/>
          <w:bCs/>
          <w:color w:val="808080" w:themeColor="background1" w:themeShade="80"/>
          <w:lang w:val="en-GB"/>
        </w:rPr>
        <w:t>in order to repair</w:t>
      </w:r>
      <w:r w:rsidR="00DB5B85">
        <w:rPr>
          <w:rFonts w:ascii="Times New Roman" w:eastAsia="Times New Roman" w:hAnsi="Times New Roman" w:cs="Times New Roman"/>
          <w:b/>
          <w:bCs/>
          <w:color w:val="808080" w:themeColor="background1" w:themeShade="80"/>
          <w:lang w:val="en-GB"/>
        </w:rPr>
        <w:t xml:space="preserve"> the victim</w:t>
      </w:r>
      <w:r w:rsidR="007C4600">
        <w:rPr>
          <w:rFonts w:ascii="Times New Roman" w:eastAsia="Times New Roman" w:hAnsi="Times New Roman" w:cs="Times New Roman"/>
          <w:b/>
          <w:bCs/>
          <w:color w:val="808080" w:themeColor="background1" w:themeShade="80"/>
          <w:lang w:val="en-GB"/>
        </w:rPr>
        <w:t>s’ harm</w:t>
      </w:r>
      <w:r w:rsidR="0073491F">
        <w:rPr>
          <w:rFonts w:ascii="Times New Roman" w:eastAsia="Times New Roman" w:hAnsi="Times New Roman" w:cs="Times New Roman"/>
          <w:b/>
          <w:bCs/>
          <w:color w:val="808080" w:themeColor="background1" w:themeShade="80"/>
          <w:lang w:val="en-GB"/>
        </w:rPr>
        <w:t xml:space="preserve">? </w:t>
      </w:r>
      <w:r w:rsidRPr="00A30DAC">
        <w:rPr>
          <w:rFonts w:ascii="Times New Roman" w:eastAsia="Times New Roman" w:hAnsi="Times New Roman" w:cs="Times New Roman"/>
          <w:b/>
          <w:bCs/>
          <w:color w:val="808080" w:themeColor="background1" w:themeShade="80"/>
          <w:lang w:val="en-GB"/>
        </w:rPr>
        <w:t>(</w:t>
      </w:r>
      <w:r w:rsidR="00A8764A">
        <w:rPr>
          <w:rFonts w:ascii="Times New Roman" w:eastAsia="Times New Roman" w:hAnsi="Times New Roman" w:cs="Times New Roman"/>
          <w:b/>
          <w:bCs/>
          <w:color w:val="808080" w:themeColor="background1" w:themeShade="80"/>
          <w:lang w:val="en-GB"/>
        </w:rPr>
        <w:t>e. g. monetary, non</w:t>
      </w:r>
      <w:r w:rsidR="00DB5B85">
        <w:rPr>
          <w:rFonts w:ascii="Times New Roman" w:eastAsia="Times New Roman" w:hAnsi="Times New Roman" w:cs="Times New Roman"/>
          <w:b/>
          <w:bCs/>
          <w:color w:val="808080" w:themeColor="background1" w:themeShade="80"/>
          <w:lang w:val="en-GB"/>
        </w:rPr>
        <w:t>monetary, moral</w:t>
      </w:r>
      <w:r w:rsidRPr="00A30DAC">
        <w:rPr>
          <w:rFonts w:ascii="Times New Roman" w:eastAsia="Times New Roman" w:hAnsi="Times New Roman" w:cs="Times New Roman"/>
          <w:b/>
          <w:bCs/>
          <w:color w:val="808080" w:themeColor="background1" w:themeShade="80"/>
          <w:lang w:val="en-GB"/>
        </w:rPr>
        <w:t>)</w:t>
      </w:r>
      <w:r w:rsidR="007C4600">
        <w:rPr>
          <w:rFonts w:ascii="Times New Roman" w:eastAsia="Times New Roman" w:hAnsi="Times New Roman" w:cs="Times New Roman"/>
          <w:b/>
          <w:bCs/>
          <w:color w:val="808080" w:themeColor="background1" w:themeShade="80"/>
          <w:lang w:val="en-GB"/>
        </w:rPr>
        <w:t>?</w:t>
      </w:r>
    </w:p>
    <w:p w:rsidR="00A30DAC" w:rsidRPr="00A30DAC" w:rsidRDefault="00A30DAC" w:rsidP="00A30DAC">
      <w:pPr>
        <w:spacing w:after="0" w:line="240" w:lineRule="auto"/>
        <w:jc w:val="both"/>
        <w:rPr>
          <w:rFonts w:ascii="Times New Roman" w:eastAsia="Times New Roman" w:hAnsi="Times New Roman" w:cs="Times New Roman"/>
          <w:b/>
          <w:bCs/>
          <w:color w:val="808080" w:themeColor="background1" w:themeShade="80"/>
          <w:lang w:val="en-GB"/>
        </w:rPr>
      </w:pPr>
    </w:p>
    <w:p w:rsidR="00A30DAC" w:rsidRPr="00A30DAC" w:rsidRDefault="00A30DAC" w:rsidP="00A30DAC">
      <w:pPr>
        <w:spacing w:after="0" w:line="240" w:lineRule="auto"/>
        <w:jc w:val="both"/>
        <w:rPr>
          <w:rFonts w:ascii="Times New Roman" w:eastAsia="Times New Roman" w:hAnsi="Times New Roman" w:cs="Times New Roman"/>
          <w:b/>
          <w:bCs/>
          <w:color w:val="808080" w:themeColor="background1" w:themeShade="80"/>
          <w:lang w:val="en-GB"/>
        </w:rPr>
      </w:pPr>
      <w:r w:rsidRPr="00A30DAC">
        <w:rPr>
          <w:rFonts w:ascii="Times New Roman" w:eastAsia="Times New Roman" w:hAnsi="Times New Roman" w:cs="Times New Roman"/>
          <w:b/>
          <w:bCs/>
          <w:color w:val="808080" w:themeColor="background1" w:themeShade="80"/>
          <w:lang w:val="en-GB"/>
        </w:rPr>
        <w:t xml:space="preserve">– </w:t>
      </w:r>
      <w:r w:rsidR="007C4600">
        <w:rPr>
          <w:rFonts w:ascii="Times New Roman" w:eastAsia="Times New Roman" w:hAnsi="Times New Roman" w:cs="Times New Roman"/>
          <w:b/>
          <w:bCs/>
          <w:color w:val="808080" w:themeColor="background1" w:themeShade="80"/>
          <w:lang w:val="en-GB"/>
        </w:rPr>
        <w:t xml:space="preserve">Can you introduce </w:t>
      </w:r>
      <w:r w:rsidR="007C4600" w:rsidRPr="007C4600">
        <w:rPr>
          <w:rFonts w:ascii="Times New Roman" w:eastAsia="Times New Roman" w:hAnsi="Times New Roman" w:cs="Times New Roman"/>
          <w:b/>
          <w:bCs/>
          <w:color w:val="808080" w:themeColor="background1" w:themeShade="80"/>
          <w:lang w:val="en-GB"/>
        </w:rPr>
        <w:t>restorative measures that are used / proved to be effective as an alternative for compensation</w:t>
      </w:r>
      <w:r w:rsidR="00F957CA">
        <w:rPr>
          <w:rFonts w:ascii="Times New Roman" w:eastAsia="Times New Roman" w:hAnsi="Times New Roman" w:cs="Times New Roman"/>
          <w:b/>
          <w:bCs/>
          <w:color w:val="808080" w:themeColor="background1" w:themeShade="80"/>
          <w:lang w:val="en-GB"/>
        </w:rPr>
        <w:t xml:space="preserve"> in your country</w:t>
      </w:r>
      <w:r w:rsidR="007C4600" w:rsidRPr="007C4600">
        <w:rPr>
          <w:rFonts w:ascii="Times New Roman" w:eastAsia="Times New Roman" w:hAnsi="Times New Roman" w:cs="Times New Roman"/>
          <w:b/>
          <w:bCs/>
          <w:color w:val="808080" w:themeColor="background1" w:themeShade="80"/>
          <w:lang w:val="en-GB"/>
        </w:rPr>
        <w:t>? Do you have an</w:t>
      </w:r>
      <w:r w:rsidR="007C4600">
        <w:rPr>
          <w:rFonts w:ascii="Times New Roman" w:eastAsia="Times New Roman" w:hAnsi="Times New Roman" w:cs="Times New Roman"/>
          <w:b/>
          <w:bCs/>
          <w:color w:val="808080" w:themeColor="background1" w:themeShade="80"/>
          <w:lang w:val="en-GB"/>
        </w:rPr>
        <w:t>y practical experience for this</w:t>
      </w:r>
      <w:r w:rsidR="00970DFC">
        <w:rPr>
          <w:rFonts w:ascii="Times New Roman" w:eastAsia="Times New Roman" w:hAnsi="Times New Roman" w:cs="Times New Roman"/>
          <w:b/>
          <w:bCs/>
          <w:color w:val="808080" w:themeColor="background1" w:themeShade="80"/>
          <w:lang w:val="en-GB"/>
        </w:rPr>
        <w:t>?</w:t>
      </w:r>
      <w:r w:rsidR="00FD29EF">
        <w:rPr>
          <w:rFonts w:ascii="Times New Roman" w:eastAsia="Times New Roman" w:hAnsi="Times New Roman" w:cs="Times New Roman"/>
          <w:b/>
          <w:bCs/>
          <w:color w:val="808080" w:themeColor="background1" w:themeShade="80"/>
          <w:lang w:val="en-GB"/>
        </w:rPr>
        <w:t xml:space="preserve"> </w:t>
      </w:r>
      <w:r w:rsidR="00DB5B85">
        <w:rPr>
          <w:rFonts w:ascii="Times New Roman" w:eastAsia="Times New Roman" w:hAnsi="Times New Roman" w:cs="Times New Roman"/>
          <w:b/>
          <w:bCs/>
          <w:color w:val="808080" w:themeColor="background1" w:themeShade="80"/>
          <w:lang w:val="en-GB"/>
        </w:rPr>
        <w:t>What are the obstacles to the implementation of these measures</w:t>
      </w:r>
      <w:r w:rsidR="00FF01FE">
        <w:rPr>
          <w:rFonts w:ascii="Times New Roman" w:eastAsia="Times New Roman" w:hAnsi="Times New Roman" w:cs="Times New Roman"/>
          <w:b/>
          <w:bCs/>
          <w:color w:val="808080" w:themeColor="background1" w:themeShade="80"/>
          <w:lang w:val="en-GB"/>
        </w:rPr>
        <w:t xml:space="preserve"> in your country</w:t>
      </w:r>
      <w:r w:rsidR="00DB5B85">
        <w:rPr>
          <w:rFonts w:ascii="Times New Roman" w:eastAsia="Times New Roman" w:hAnsi="Times New Roman" w:cs="Times New Roman"/>
          <w:b/>
          <w:bCs/>
          <w:color w:val="808080" w:themeColor="background1" w:themeShade="80"/>
          <w:lang w:val="en-GB"/>
        </w:rPr>
        <w:t>?</w:t>
      </w:r>
    </w:p>
    <w:p w:rsidR="0053634E" w:rsidRDefault="0053634E" w:rsidP="00C13A4B">
      <w:pPr>
        <w:spacing w:after="0" w:line="240" w:lineRule="auto"/>
        <w:jc w:val="both"/>
        <w:rPr>
          <w:rFonts w:ascii="Times New Roman" w:eastAsia="Times New Roman" w:hAnsi="Times New Roman" w:cs="Times New Roman"/>
          <w:color w:val="808080" w:themeColor="background1" w:themeShade="80"/>
          <w:lang w:val="en-GB"/>
        </w:rPr>
      </w:pPr>
    </w:p>
    <w:p w:rsidR="0053634E" w:rsidRDefault="0053634E" w:rsidP="00C13A4B">
      <w:pPr>
        <w:spacing w:after="0" w:line="240" w:lineRule="auto"/>
        <w:jc w:val="both"/>
        <w:rPr>
          <w:rFonts w:ascii="Times New Roman" w:eastAsia="Times New Roman" w:hAnsi="Times New Roman" w:cs="Times New Roman"/>
          <w:color w:val="808080" w:themeColor="background1" w:themeShade="80"/>
          <w:lang w:val="en-GB"/>
        </w:rPr>
      </w:pPr>
    </w:p>
    <w:p w:rsidR="007B6FDC" w:rsidRDefault="007B6FDC" w:rsidP="00C13A4B">
      <w:pPr>
        <w:spacing w:after="0" w:line="240" w:lineRule="auto"/>
        <w:jc w:val="both"/>
        <w:rPr>
          <w:rFonts w:ascii="Times New Roman" w:eastAsia="Times New Roman" w:hAnsi="Times New Roman" w:cs="Times New Roman"/>
          <w:color w:val="808080" w:themeColor="background1" w:themeShade="80"/>
          <w:lang w:val="en-GB"/>
        </w:rPr>
      </w:pPr>
    </w:p>
    <w:p w:rsidR="007B6FDC" w:rsidRDefault="007B6FDC" w:rsidP="00C13A4B">
      <w:pPr>
        <w:spacing w:after="0" w:line="240" w:lineRule="auto"/>
        <w:jc w:val="both"/>
        <w:rPr>
          <w:rFonts w:ascii="Times New Roman" w:eastAsia="Times New Roman" w:hAnsi="Times New Roman" w:cs="Times New Roman"/>
          <w:color w:val="808080" w:themeColor="background1" w:themeShade="80"/>
          <w:lang w:val="en-GB"/>
        </w:rPr>
      </w:pPr>
    </w:p>
    <w:p w:rsidR="00D20BAF" w:rsidRDefault="0053634E" w:rsidP="00C13A4B">
      <w:pPr>
        <w:spacing w:after="0" w:line="240" w:lineRule="auto"/>
        <w:jc w:val="both"/>
        <w:rPr>
          <w:rFonts w:ascii="Times New Roman" w:eastAsia="Times New Roman" w:hAnsi="Times New Roman" w:cs="Times New Roman"/>
          <w:color w:val="808080" w:themeColor="background1" w:themeShade="80"/>
          <w:lang w:val="en-GB"/>
        </w:rPr>
      </w:pPr>
      <w:r>
        <w:rPr>
          <w:rFonts w:ascii="Times New Roman" w:eastAsia="Times New Roman" w:hAnsi="Times New Roman" w:cs="Times New Roman"/>
          <w:color w:val="808080" w:themeColor="background1" w:themeShade="80"/>
          <w:lang w:val="en-GB"/>
        </w:rPr>
        <w:t>Moderator</w:t>
      </w:r>
      <w:r w:rsidR="00D20BAF">
        <w:rPr>
          <w:rFonts w:ascii="Times New Roman" w:eastAsia="Times New Roman" w:hAnsi="Times New Roman" w:cs="Times New Roman"/>
          <w:color w:val="808080" w:themeColor="background1" w:themeShade="80"/>
          <w:lang w:val="en-GB"/>
        </w:rPr>
        <w:t>s</w:t>
      </w:r>
      <w:r>
        <w:rPr>
          <w:rFonts w:ascii="Times New Roman" w:eastAsia="Times New Roman" w:hAnsi="Times New Roman" w:cs="Times New Roman"/>
          <w:color w:val="808080" w:themeColor="background1" w:themeShade="80"/>
          <w:lang w:val="en-GB"/>
        </w:rPr>
        <w:t>:</w:t>
      </w:r>
    </w:p>
    <w:p w:rsidR="00D20BAF" w:rsidRDefault="00D20BAF" w:rsidP="00C13A4B">
      <w:pPr>
        <w:spacing w:after="0" w:line="240" w:lineRule="auto"/>
        <w:jc w:val="both"/>
        <w:rPr>
          <w:rFonts w:ascii="Times New Roman" w:eastAsia="Times New Roman" w:hAnsi="Times New Roman" w:cs="Times New Roman"/>
          <w:i/>
          <w:iCs/>
          <w:color w:val="808080" w:themeColor="background1" w:themeShade="80"/>
          <w:lang w:val="en-GB"/>
        </w:rPr>
      </w:pPr>
      <w:r>
        <w:rPr>
          <w:rFonts w:ascii="Times New Roman" w:eastAsia="Times New Roman" w:hAnsi="Times New Roman" w:cs="Times New Roman"/>
          <w:i/>
          <w:iCs/>
          <w:color w:val="808080" w:themeColor="background1" w:themeShade="80"/>
          <w:lang w:val="en-GB"/>
        </w:rPr>
        <w:t xml:space="preserve">Aniella Ferenczi, </w:t>
      </w:r>
      <w:r w:rsidR="00F819DB">
        <w:rPr>
          <w:rFonts w:ascii="Times New Roman" w:eastAsia="Times New Roman" w:hAnsi="Times New Roman" w:cs="Times New Roman"/>
          <w:i/>
          <w:iCs/>
          <w:color w:val="808080" w:themeColor="background1" w:themeShade="80"/>
          <w:lang w:val="en-GB"/>
        </w:rPr>
        <w:t>A</w:t>
      </w:r>
      <w:r>
        <w:rPr>
          <w:rFonts w:ascii="Times New Roman" w:eastAsia="Times New Roman" w:hAnsi="Times New Roman" w:cs="Times New Roman"/>
          <w:i/>
          <w:iCs/>
          <w:color w:val="808080" w:themeColor="background1" w:themeShade="80"/>
          <w:lang w:val="en-GB"/>
        </w:rPr>
        <w:t>ENVR manager</w:t>
      </w:r>
    </w:p>
    <w:p w:rsidR="0053634E" w:rsidRPr="0053634E" w:rsidRDefault="00D20BAF" w:rsidP="00C13A4B">
      <w:pPr>
        <w:spacing w:after="0" w:line="240" w:lineRule="auto"/>
        <w:jc w:val="both"/>
        <w:rPr>
          <w:rFonts w:ascii="Times New Roman" w:eastAsia="Times New Roman" w:hAnsi="Times New Roman" w:cs="Times New Roman"/>
          <w:color w:val="808080" w:themeColor="background1" w:themeShade="80"/>
          <w:lang w:val="en-GB"/>
        </w:rPr>
      </w:pPr>
      <w:r>
        <w:rPr>
          <w:rFonts w:ascii="Times New Roman" w:eastAsia="Times New Roman" w:hAnsi="Times New Roman" w:cs="Times New Roman"/>
          <w:i/>
          <w:iCs/>
          <w:color w:val="808080" w:themeColor="background1" w:themeShade="80"/>
          <w:lang w:val="en-GB"/>
        </w:rPr>
        <w:t xml:space="preserve">Tomas </w:t>
      </w:r>
      <w:proofErr w:type="spellStart"/>
      <w:r>
        <w:rPr>
          <w:rFonts w:ascii="Times New Roman" w:eastAsia="Times New Roman" w:hAnsi="Times New Roman" w:cs="Times New Roman"/>
          <w:i/>
          <w:iCs/>
          <w:color w:val="808080" w:themeColor="background1" w:themeShade="80"/>
          <w:lang w:val="en-GB"/>
        </w:rPr>
        <w:t>Horehaj</w:t>
      </w:r>
      <w:proofErr w:type="spellEnd"/>
      <w:r>
        <w:rPr>
          <w:rFonts w:ascii="Times New Roman" w:eastAsia="Times New Roman" w:hAnsi="Times New Roman" w:cs="Times New Roman"/>
          <w:i/>
          <w:iCs/>
          <w:color w:val="808080" w:themeColor="background1" w:themeShade="80"/>
          <w:lang w:val="en-GB"/>
        </w:rPr>
        <w:t>, representative of the EU Network of single contact points for compensation</w:t>
      </w:r>
      <w:r w:rsidR="0053634E">
        <w:rPr>
          <w:rFonts w:ascii="Times New Roman" w:eastAsia="Times New Roman" w:hAnsi="Times New Roman" w:cs="Times New Roman"/>
          <w:color w:val="808080" w:themeColor="background1" w:themeShade="80"/>
          <w:lang w:val="en-GB"/>
        </w:rPr>
        <w:t xml:space="preserve"> </w:t>
      </w:r>
    </w:p>
    <w:p w:rsidR="0053634E" w:rsidRPr="0053634E" w:rsidRDefault="0053634E" w:rsidP="00BC7280">
      <w:pPr>
        <w:spacing w:after="0" w:line="240" w:lineRule="auto"/>
        <w:rPr>
          <w:rFonts w:ascii="Times New Roman" w:eastAsia="Times New Roman" w:hAnsi="Times New Roman" w:cs="Times New Roman"/>
          <w:b/>
          <w:bCs/>
          <w:color w:val="808080" w:themeColor="background1" w:themeShade="80"/>
          <w:u w:val="single"/>
          <w:lang w:val="en-GB"/>
        </w:rPr>
      </w:pPr>
    </w:p>
    <w:p w:rsidR="0053634E" w:rsidRDefault="0053634E" w:rsidP="00BC7280">
      <w:pPr>
        <w:spacing w:after="0" w:line="240" w:lineRule="auto"/>
        <w:rPr>
          <w:rFonts w:ascii="Times New Roman" w:eastAsia="Times New Roman" w:hAnsi="Times New Roman" w:cs="Times New Roman"/>
          <w:b/>
          <w:bCs/>
          <w:color w:val="808080" w:themeColor="background1" w:themeShade="80"/>
          <w:u w:val="single"/>
          <w:lang w:val="en-GB"/>
        </w:rPr>
      </w:pPr>
    </w:p>
    <w:p w:rsidR="00835051" w:rsidRDefault="00835051" w:rsidP="00BC7280">
      <w:pPr>
        <w:spacing w:after="0" w:line="240" w:lineRule="auto"/>
        <w:rPr>
          <w:rFonts w:ascii="Times New Roman" w:eastAsia="Times New Roman" w:hAnsi="Times New Roman" w:cs="Times New Roman"/>
          <w:b/>
          <w:bCs/>
          <w:color w:val="808080" w:themeColor="background1" w:themeShade="80"/>
          <w:u w:val="single"/>
          <w:lang w:val="en-GB"/>
        </w:rPr>
      </w:pPr>
    </w:p>
    <w:p w:rsidR="00D91B02" w:rsidRPr="00BB3AC0" w:rsidRDefault="00D91B02" w:rsidP="00013828">
      <w:pPr>
        <w:spacing w:after="0"/>
        <w:rPr>
          <w:rFonts w:ascii="Times New Roman" w:hAnsi="Times New Roman" w:cs="Times New Roman"/>
          <w:color w:val="A6A6A6" w:themeColor="background1" w:themeShade="A6"/>
          <w:sz w:val="16"/>
          <w:szCs w:val="16"/>
        </w:rPr>
      </w:pPr>
    </w:p>
    <w:p w:rsidR="00C77A98" w:rsidRDefault="00C77A98" w:rsidP="00CF78C5">
      <w:pPr>
        <w:spacing w:after="0"/>
        <w:ind w:left="2832" w:firstLine="708"/>
        <w:rPr>
          <w:rFonts w:ascii="Times New Roman" w:hAnsi="Times New Roman" w:cs="Times New Roman"/>
          <w:color w:val="A6A6A6" w:themeColor="background1" w:themeShade="A6"/>
          <w:sz w:val="16"/>
          <w:szCs w:val="16"/>
          <w:lang w:val="en-GB"/>
        </w:rPr>
      </w:pPr>
    </w:p>
    <w:p w:rsidR="00C77A98" w:rsidRDefault="00C77A98" w:rsidP="00CF78C5">
      <w:pPr>
        <w:spacing w:after="0"/>
        <w:ind w:left="2832" w:firstLine="708"/>
        <w:rPr>
          <w:rFonts w:ascii="Times New Roman" w:hAnsi="Times New Roman" w:cs="Times New Roman"/>
          <w:color w:val="A6A6A6" w:themeColor="background1" w:themeShade="A6"/>
          <w:sz w:val="16"/>
          <w:szCs w:val="16"/>
          <w:lang w:val="en-GB"/>
        </w:rPr>
      </w:pPr>
    </w:p>
    <w:p w:rsidR="00C77A98" w:rsidRDefault="00C77A98" w:rsidP="00CF78C5">
      <w:pPr>
        <w:spacing w:after="0"/>
        <w:ind w:left="2832" w:firstLine="708"/>
        <w:rPr>
          <w:rFonts w:ascii="Times New Roman" w:hAnsi="Times New Roman" w:cs="Times New Roman"/>
          <w:color w:val="A6A6A6" w:themeColor="background1" w:themeShade="A6"/>
          <w:sz w:val="16"/>
          <w:szCs w:val="16"/>
          <w:lang w:val="en-GB"/>
        </w:rPr>
      </w:pPr>
    </w:p>
    <w:p w:rsidR="00C77A98" w:rsidRDefault="00C77A98" w:rsidP="00CF78C5">
      <w:pPr>
        <w:spacing w:after="0"/>
        <w:ind w:left="2832" w:firstLine="708"/>
        <w:rPr>
          <w:rFonts w:ascii="Times New Roman" w:hAnsi="Times New Roman" w:cs="Times New Roman"/>
          <w:color w:val="A6A6A6" w:themeColor="background1" w:themeShade="A6"/>
          <w:sz w:val="16"/>
          <w:szCs w:val="16"/>
          <w:lang w:val="en-GB"/>
        </w:rPr>
      </w:pPr>
    </w:p>
    <w:p w:rsidR="00C77A98" w:rsidRDefault="00C77A98" w:rsidP="00C77A98">
      <w:pPr>
        <w:spacing w:after="0"/>
        <w:rPr>
          <w:rFonts w:ascii="Times New Roman" w:hAnsi="Times New Roman" w:cs="Times New Roman"/>
          <w:color w:val="A6A6A6" w:themeColor="background1" w:themeShade="A6"/>
          <w:sz w:val="16"/>
          <w:szCs w:val="16"/>
          <w:lang w:val="en-GB"/>
        </w:rPr>
      </w:pPr>
    </w:p>
    <w:p w:rsidR="00C77A98" w:rsidRDefault="00C77A98" w:rsidP="00CF78C5">
      <w:pPr>
        <w:spacing w:after="0"/>
        <w:ind w:left="2832" w:firstLine="708"/>
        <w:rPr>
          <w:rFonts w:ascii="Times New Roman" w:hAnsi="Times New Roman" w:cs="Times New Roman"/>
          <w:color w:val="A6A6A6" w:themeColor="background1" w:themeShade="A6"/>
          <w:sz w:val="16"/>
          <w:szCs w:val="16"/>
          <w:lang w:val="en-GB"/>
        </w:rPr>
      </w:pPr>
    </w:p>
    <w:p w:rsidR="00CF78C5" w:rsidRPr="00DA5656" w:rsidRDefault="00CF78C5" w:rsidP="00CF78C5">
      <w:pPr>
        <w:spacing w:after="0"/>
        <w:ind w:left="2832" w:firstLine="708"/>
        <w:rPr>
          <w:rFonts w:ascii="Times New Roman" w:eastAsia="Calibri" w:hAnsi="Times New Roman" w:cs="Times New Roman"/>
          <w:sz w:val="16"/>
          <w:szCs w:val="16"/>
          <w:lang w:val="en-GB"/>
        </w:rPr>
      </w:pPr>
      <w:r w:rsidRPr="00DA5656">
        <w:rPr>
          <w:noProof/>
          <w:color w:val="A6A6A6" w:themeColor="background1" w:themeShade="A6"/>
        </w:rPr>
        <w:drawing>
          <wp:inline distT="0" distB="0" distL="0" distR="0">
            <wp:extent cx="914400" cy="609600"/>
            <wp:effectExtent l="0" t="0" r="0" b="0"/>
            <wp:docPr id="2" name="Kép 2" descr="https://europa.eu/european-union/sites/europaeu/files/docs/body/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uropa.eu/european-union/sites/europaeu/files/docs/body/flag_yellow_l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r w:rsidRPr="00DA5656">
        <w:rPr>
          <w:rFonts w:ascii="Times New Roman" w:hAnsi="Times New Roman" w:cs="Times New Roman"/>
          <w:color w:val="A6A6A6" w:themeColor="background1" w:themeShade="A6"/>
          <w:sz w:val="16"/>
          <w:szCs w:val="16"/>
          <w:lang w:val="en-GB"/>
        </w:rPr>
        <w:t xml:space="preserve"> </w:t>
      </w:r>
      <w:r w:rsidRPr="00DA5656">
        <w:rPr>
          <w:rFonts w:ascii="Times New Roman" w:hAnsi="Times New Roman" w:cs="Times New Roman"/>
          <w:sz w:val="16"/>
          <w:szCs w:val="16"/>
          <w:lang w:val="en-GB"/>
        </w:rPr>
        <w:t>Co-</w:t>
      </w:r>
      <w:r w:rsidRPr="00DA5656">
        <w:rPr>
          <w:rFonts w:ascii="Times New Roman" w:eastAsia="Calibri" w:hAnsi="Times New Roman" w:cs="Times New Roman"/>
          <w:sz w:val="16"/>
          <w:szCs w:val="16"/>
          <w:lang w:val="en-GB"/>
        </w:rPr>
        <w:t xml:space="preserve">funded by the </w:t>
      </w:r>
    </w:p>
    <w:p w:rsidR="00CF78C5" w:rsidRPr="00681E98" w:rsidRDefault="00CF78C5" w:rsidP="00CF78C5">
      <w:pPr>
        <w:autoSpaceDE w:val="0"/>
        <w:autoSpaceDN w:val="0"/>
        <w:spacing w:after="0"/>
        <w:jc w:val="center"/>
        <w:rPr>
          <w:rFonts w:ascii="Times New Roman" w:eastAsia="Calibri" w:hAnsi="Times New Roman" w:cs="Times New Roman"/>
          <w:sz w:val="16"/>
          <w:szCs w:val="16"/>
          <w:lang w:val="en-GB"/>
        </w:rPr>
      </w:pPr>
      <w:r w:rsidRPr="00DA5656">
        <w:rPr>
          <w:rFonts w:ascii="Times New Roman" w:eastAsia="Calibri" w:hAnsi="Times New Roman" w:cs="Times New Roman"/>
          <w:sz w:val="16"/>
          <w:szCs w:val="16"/>
          <w:lang w:val="en-GB"/>
        </w:rPr>
        <w:t xml:space="preserve">             European Union’s Justice Programme</w:t>
      </w:r>
    </w:p>
    <w:p w:rsidR="00CF78C5" w:rsidRPr="00681783" w:rsidRDefault="00CF78C5" w:rsidP="000B49B0">
      <w:pPr>
        <w:jc w:val="both"/>
        <w:rPr>
          <w:rFonts w:cs="Times New Roman"/>
          <w:sz w:val="24"/>
          <w:szCs w:val="24"/>
          <w:lang w:val="en-GB"/>
        </w:rPr>
      </w:pPr>
    </w:p>
    <w:sectPr w:rsidR="00CF78C5" w:rsidRPr="00681783" w:rsidSect="00437D2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7E0" w:rsidRDefault="003007E0" w:rsidP="000B49B0">
      <w:pPr>
        <w:spacing w:after="0" w:line="240" w:lineRule="auto"/>
      </w:pPr>
      <w:r>
        <w:separator/>
      </w:r>
    </w:p>
  </w:endnote>
  <w:endnote w:type="continuationSeparator" w:id="0">
    <w:p w:rsidR="003007E0" w:rsidRDefault="003007E0" w:rsidP="000B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7E0" w:rsidRDefault="003007E0" w:rsidP="000B49B0">
      <w:pPr>
        <w:spacing w:after="0" w:line="240" w:lineRule="auto"/>
      </w:pPr>
      <w:r>
        <w:separator/>
      </w:r>
    </w:p>
  </w:footnote>
  <w:footnote w:type="continuationSeparator" w:id="0">
    <w:p w:rsidR="003007E0" w:rsidRDefault="003007E0" w:rsidP="000B49B0">
      <w:pPr>
        <w:spacing w:after="0" w:line="240" w:lineRule="auto"/>
      </w:pPr>
      <w:r>
        <w:continuationSeparator/>
      </w:r>
    </w:p>
  </w:footnote>
  <w:footnote w:id="1">
    <w:p w:rsidR="00AC1E36" w:rsidRPr="00AC1E36" w:rsidRDefault="00AC1E36">
      <w:pPr>
        <w:pStyle w:val="Lbjegyzetszveg"/>
        <w:rPr>
          <w:lang w:val="sk-SK"/>
        </w:rPr>
      </w:pPr>
      <w:r>
        <w:rPr>
          <w:rStyle w:val="Lbjegyzet-hivatkozs"/>
        </w:rPr>
        <w:footnoteRef/>
      </w:r>
      <w:r>
        <w:t xml:space="preserve"> </w:t>
      </w:r>
      <w:proofErr w:type="spellStart"/>
      <w:r w:rsidRPr="00AC1E36">
        <w:t>See</w:t>
      </w:r>
      <w:proofErr w:type="spellEnd"/>
      <w:r w:rsidRPr="00AC1E36">
        <w:t xml:space="preserve"> </w:t>
      </w:r>
      <w:proofErr w:type="spellStart"/>
      <w:r w:rsidRPr="00AC1E36">
        <w:t>Article</w:t>
      </w:r>
      <w:proofErr w:type="spellEnd"/>
      <w:r w:rsidRPr="00AC1E36">
        <w:t xml:space="preserve"> 12 and </w:t>
      </w:r>
      <w:proofErr w:type="spellStart"/>
      <w:r w:rsidRPr="00AC1E36">
        <w:t>recital</w:t>
      </w:r>
      <w:proofErr w:type="spellEnd"/>
      <w:r w:rsidRPr="00AC1E36">
        <w:t xml:space="preserve"> 46 of </w:t>
      </w:r>
      <w:proofErr w:type="spellStart"/>
      <w:r w:rsidRPr="00AC1E36">
        <w:t>the</w:t>
      </w:r>
      <w:proofErr w:type="spellEnd"/>
      <w:r w:rsidRPr="00AC1E36">
        <w:t xml:space="preserve"> Victims’ </w:t>
      </w:r>
      <w:proofErr w:type="spellStart"/>
      <w:r w:rsidRPr="00AC1E36">
        <w:t>Rights</w:t>
      </w:r>
      <w:proofErr w:type="spellEnd"/>
      <w:r w:rsidRPr="00AC1E36">
        <w:t xml:space="preserve"> </w:t>
      </w:r>
      <w:proofErr w:type="spellStart"/>
      <w:r w:rsidRPr="00AC1E36">
        <w:t>Directive</w:t>
      </w:r>
      <w:proofErr w:type="spellEnd"/>
      <w:r w:rsidRPr="00AC1E36">
        <w:t>.</w:t>
      </w:r>
    </w:p>
  </w:footnote>
  <w:footnote w:id="2">
    <w:p w:rsidR="00705815" w:rsidRPr="00705815" w:rsidRDefault="00705815">
      <w:pPr>
        <w:pStyle w:val="Lbjegyzetszveg"/>
        <w:rPr>
          <w:lang w:val="sk-SK"/>
        </w:rPr>
      </w:pPr>
      <w:r>
        <w:rPr>
          <w:rStyle w:val="Lbjegyzet-hivatkozs"/>
        </w:rPr>
        <w:footnoteRef/>
      </w:r>
      <w:r>
        <w:t xml:space="preserve"> </w:t>
      </w:r>
      <w:proofErr w:type="spellStart"/>
      <w:r w:rsidRPr="00705815">
        <w:t>Restorative</w:t>
      </w:r>
      <w:proofErr w:type="spellEnd"/>
      <w:r w:rsidRPr="00705815">
        <w:t xml:space="preserve"> </w:t>
      </w:r>
      <w:proofErr w:type="spellStart"/>
      <w:r w:rsidRPr="00705815">
        <w:t>justice</w:t>
      </w:r>
      <w:proofErr w:type="spellEnd"/>
      <w:r w:rsidRPr="00705815">
        <w:t xml:space="preserve"> </w:t>
      </w:r>
      <w:proofErr w:type="spellStart"/>
      <w:r w:rsidRPr="00705815">
        <w:t>encompasses</w:t>
      </w:r>
      <w:proofErr w:type="spellEnd"/>
      <w:r w:rsidRPr="00705815">
        <w:t xml:space="preserve"> a </w:t>
      </w:r>
      <w:proofErr w:type="spellStart"/>
      <w:r w:rsidRPr="00705815">
        <w:t>range</w:t>
      </w:r>
      <w:proofErr w:type="spellEnd"/>
      <w:r w:rsidRPr="00705815">
        <w:t xml:space="preserve"> of </w:t>
      </w:r>
      <w:proofErr w:type="spellStart"/>
      <w:r w:rsidRPr="00705815">
        <w:t>services</w:t>
      </w:r>
      <w:proofErr w:type="spellEnd"/>
      <w:r w:rsidRPr="00705815">
        <w:t xml:space="preserve">, </w:t>
      </w:r>
      <w:proofErr w:type="spellStart"/>
      <w:r w:rsidRPr="00705815">
        <w:t>e.g</w:t>
      </w:r>
      <w:proofErr w:type="spellEnd"/>
      <w:r w:rsidRPr="00705815">
        <w:t xml:space="preserve">. </w:t>
      </w:r>
      <w:proofErr w:type="spellStart"/>
      <w:r w:rsidRPr="00705815">
        <w:t>victim-offender</w:t>
      </w:r>
      <w:proofErr w:type="spellEnd"/>
      <w:r w:rsidRPr="00705815">
        <w:t xml:space="preserve"> </w:t>
      </w:r>
      <w:proofErr w:type="spellStart"/>
      <w:r>
        <w:t>mediation</w:t>
      </w:r>
      <w:proofErr w:type="spellEnd"/>
      <w:r>
        <w:t xml:space="preserve">, </w:t>
      </w:r>
      <w:proofErr w:type="spellStart"/>
      <w:r>
        <w:t>family</w:t>
      </w:r>
      <w:proofErr w:type="spellEnd"/>
      <w:r>
        <w:t xml:space="preserve"> </w:t>
      </w:r>
      <w:proofErr w:type="spellStart"/>
      <w:r>
        <w:t>group</w:t>
      </w:r>
      <w:proofErr w:type="spellEnd"/>
      <w:r>
        <w:t xml:space="preserve"> </w:t>
      </w:r>
      <w:proofErr w:type="spellStart"/>
      <w:r w:rsidRPr="00705815">
        <w:t>conferencing</w:t>
      </w:r>
      <w:proofErr w:type="spellEnd"/>
      <w:r w:rsidRPr="00705815">
        <w:t xml:space="preserve"> and </w:t>
      </w:r>
      <w:proofErr w:type="spellStart"/>
      <w:r w:rsidRPr="00705815">
        <w:t>sentencing</w:t>
      </w:r>
      <w:proofErr w:type="spellEnd"/>
      <w:r w:rsidRPr="00705815">
        <w:t xml:space="preserve"> </w:t>
      </w:r>
      <w:proofErr w:type="spellStart"/>
      <w:r w:rsidRPr="00705815">
        <w:t>circles</w:t>
      </w:r>
      <w:proofErr w:type="spellEnd"/>
      <w:r w:rsidRPr="00705815">
        <w:t xml:space="preserve"> (</w:t>
      </w:r>
      <w:proofErr w:type="spellStart"/>
      <w:r w:rsidRPr="00705815">
        <w:t>Recital</w:t>
      </w:r>
      <w:proofErr w:type="spellEnd"/>
      <w:r w:rsidRPr="00705815">
        <w:t xml:space="preserve"> 46 of </w:t>
      </w:r>
      <w:proofErr w:type="spellStart"/>
      <w:r w:rsidRPr="00705815">
        <w:t>the</w:t>
      </w:r>
      <w:proofErr w:type="spellEnd"/>
      <w:r w:rsidRPr="00705815">
        <w:t xml:space="preserve"> Victims’ </w:t>
      </w:r>
      <w:proofErr w:type="spellStart"/>
      <w:r w:rsidRPr="00705815">
        <w:t>Rights</w:t>
      </w:r>
      <w:proofErr w:type="spellEnd"/>
      <w:r w:rsidRPr="00705815">
        <w:t xml:space="preserve"> </w:t>
      </w:r>
      <w:proofErr w:type="spellStart"/>
      <w:r w:rsidRPr="00705815">
        <w:t>Directive</w:t>
      </w:r>
      <w:proofErr w:type="spellEnd"/>
      <w:r w:rsidRPr="00705815">
        <w:t>).</w:t>
      </w:r>
    </w:p>
  </w:footnote>
  <w:footnote w:id="3">
    <w:p w:rsidR="00AC1E36" w:rsidRPr="00AC1E36" w:rsidRDefault="00AC1E36" w:rsidP="00AC1E36">
      <w:pPr>
        <w:pStyle w:val="Lbjegyzetszveg"/>
      </w:pPr>
      <w:r>
        <w:rPr>
          <w:rStyle w:val="Lbjegyzet-hivatkozs"/>
        </w:rPr>
        <w:footnoteRef/>
      </w:r>
      <w:r>
        <w:t xml:space="preserve"> Victims </w:t>
      </w:r>
      <w:proofErr w:type="spellStart"/>
      <w:r>
        <w:t>support</w:t>
      </w:r>
      <w:proofErr w:type="spellEnd"/>
      <w:r>
        <w:t xml:space="preserve"> </w:t>
      </w:r>
      <w:proofErr w:type="spellStart"/>
      <w:r>
        <w:t>services</w:t>
      </w:r>
      <w:proofErr w:type="spellEnd"/>
      <w:r>
        <w:t xml:space="preserve"> </w:t>
      </w:r>
      <w:proofErr w:type="spellStart"/>
      <w:r>
        <w:t>under</w:t>
      </w:r>
      <w:proofErr w:type="spellEnd"/>
      <w:r>
        <w:t xml:space="preserve"> </w:t>
      </w:r>
      <w:proofErr w:type="spellStart"/>
      <w:r>
        <w:t>the</w:t>
      </w:r>
      <w:proofErr w:type="spellEnd"/>
      <w:r>
        <w:t xml:space="preserve"> lead of V-Europe </w:t>
      </w:r>
      <w:proofErr w:type="spellStart"/>
      <w:r>
        <w:t>conducted</w:t>
      </w:r>
      <w:proofErr w:type="spellEnd"/>
      <w:r>
        <w:t xml:space="preserve"> </w:t>
      </w:r>
      <w:proofErr w:type="spellStart"/>
      <w:r>
        <w:t>in</w:t>
      </w:r>
      <w:proofErr w:type="spellEnd"/>
      <w:r>
        <w:t xml:space="preserve"> </w:t>
      </w:r>
      <w:proofErr w:type="spellStart"/>
      <w:r>
        <w:t>the</w:t>
      </w:r>
      <w:proofErr w:type="spellEnd"/>
      <w:r>
        <w:t xml:space="preserve"> </w:t>
      </w:r>
      <w:proofErr w:type="spellStart"/>
      <w:r>
        <w:t>course</w:t>
      </w:r>
      <w:proofErr w:type="spellEnd"/>
      <w:r>
        <w:t xml:space="preserve"> of 2018 a </w:t>
      </w:r>
      <w:proofErr w:type="spellStart"/>
      <w:r>
        <w:t>survey</w:t>
      </w:r>
      <w:proofErr w:type="spellEnd"/>
      <w:r>
        <w:t xml:space="preserve"> </w:t>
      </w:r>
      <w:proofErr w:type="spellStart"/>
      <w:r>
        <w:t>about</w:t>
      </w:r>
      <w:proofErr w:type="spellEnd"/>
      <w:r>
        <w:t xml:space="preserve"> </w:t>
      </w:r>
      <w:proofErr w:type="spellStart"/>
      <w:r>
        <w:t>specific</w:t>
      </w:r>
      <w:proofErr w:type="spellEnd"/>
      <w:r>
        <w:t xml:space="preserve"> compensation </w:t>
      </w:r>
      <w:proofErr w:type="spellStart"/>
      <w:r>
        <w:t>needs</w:t>
      </w:r>
      <w:proofErr w:type="spellEnd"/>
      <w:r>
        <w:t xml:space="preserve"> of </w:t>
      </w:r>
      <w:proofErr w:type="spellStart"/>
      <w:r>
        <w:t>victims</w:t>
      </w:r>
      <w:proofErr w:type="spellEnd"/>
      <w:r>
        <w:t xml:space="preserve"> of </w:t>
      </w:r>
      <w:proofErr w:type="spellStart"/>
      <w:r>
        <w:t>terrorism</w:t>
      </w:r>
      <w:proofErr w:type="spellEnd"/>
      <w:r>
        <w:t xml:space="preserve">. The </w:t>
      </w:r>
      <w:proofErr w:type="spellStart"/>
      <w:r>
        <w:t>survey</w:t>
      </w:r>
      <w:proofErr w:type="spellEnd"/>
      <w:r>
        <w:t xml:space="preserve"> </w:t>
      </w:r>
      <w:proofErr w:type="spellStart"/>
      <w:r>
        <w:t>gathered</w:t>
      </w:r>
      <w:proofErr w:type="spellEnd"/>
      <w:r>
        <w:t xml:space="preserve"> over 200 </w:t>
      </w:r>
      <w:proofErr w:type="spellStart"/>
      <w:r>
        <w:t>responses</w:t>
      </w:r>
      <w:proofErr w:type="spellEnd"/>
      <w:r>
        <w:t xml:space="preserve"> </w:t>
      </w:r>
      <w:proofErr w:type="spellStart"/>
      <w:r>
        <w:t>from</w:t>
      </w:r>
      <w:proofErr w:type="spellEnd"/>
      <w:r>
        <w:t xml:space="preserve"> </w:t>
      </w:r>
      <w:proofErr w:type="spellStart"/>
      <w:r>
        <w:t>individual</w:t>
      </w:r>
      <w:proofErr w:type="spellEnd"/>
      <w:r>
        <w:t xml:space="preserve"> </w:t>
      </w:r>
      <w:proofErr w:type="spellStart"/>
      <w:r>
        <w:t>victims</w:t>
      </w:r>
      <w:proofErr w:type="spellEnd"/>
      <w:r>
        <w:t xml:space="preserve"> and </w:t>
      </w:r>
      <w:proofErr w:type="spellStart"/>
      <w:r>
        <w:t>victims</w:t>
      </w:r>
      <w:proofErr w:type="spellEnd"/>
      <w:r>
        <w:t xml:space="preserve">’ </w:t>
      </w:r>
      <w:proofErr w:type="spellStart"/>
      <w:r>
        <w:t>associations</w:t>
      </w:r>
      <w:proofErr w:type="spellEnd"/>
      <w:r>
        <w:t xml:space="preserve"> </w:t>
      </w:r>
      <w:proofErr w:type="spellStart"/>
      <w:r>
        <w:t>from</w:t>
      </w:r>
      <w:proofErr w:type="spellEnd"/>
      <w:r>
        <w:t xml:space="preserve"> France, Belgium and Spain.</w:t>
      </w:r>
    </w:p>
  </w:footnote>
  <w:footnote w:id="4">
    <w:p w:rsidR="00705815" w:rsidRPr="00705815" w:rsidRDefault="00705815">
      <w:pPr>
        <w:pStyle w:val="Lbjegyzetszveg"/>
        <w:rPr>
          <w:lang w:val="sk-SK"/>
        </w:rPr>
      </w:pPr>
      <w:r>
        <w:rPr>
          <w:rStyle w:val="Lbjegyzet-hivatkozs"/>
        </w:rPr>
        <w:footnoteRef/>
      </w:r>
      <w:hyperlink r:id="rId1" w:history="1">
        <w:r w:rsidRPr="00D51075">
          <w:rPr>
            <w:rStyle w:val="Hiperhivatkozs"/>
          </w:rPr>
          <w:t>https://ec.europa.eu/info/sites/default/files/strengthening_victims_rights_from_compensation_to_reparation_rev.pdf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B0" w:rsidRDefault="00DA5656" w:rsidP="000B49B0">
    <w:pPr>
      <w:pStyle w:val="lfej"/>
      <w:jc w:val="center"/>
    </w:pPr>
    <w:r w:rsidRPr="00DA5656">
      <w:rPr>
        <w:noProof/>
      </w:rPr>
      <w:drawing>
        <wp:inline distT="0" distB="0" distL="0" distR="0">
          <wp:extent cx="1176918" cy="1514475"/>
          <wp:effectExtent l="0" t="0" r="4445" b="0"/>
          <wp:docPr id="86" name="Kép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87358" cy="16565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4BE4"/>
    <w:multiLevelType w:val="hybridMultilevel"/>
    <w:tmpl w:val="4CA6D9A0"/>
    <w:lvl w:ilvl="0" w:tplc="6CD6B684">
      <w:start w:val="1"/>
      <w:numFmt w:val="decimal"/>
      <w:lvlText w:val="%1."/>
      <w:lvlJc w:val="left"/>
      <w:pPr>
        <w:ind w:left="720" w:hanging="360"/>
      </w:pPr>
      <w:rPr>
        <w:rFonts w:asciiTheme="majorBidi" w:eastAsiaTheme="minorHAnsi" w:hAnsiTheme="majorBidi"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B31855"/>
    <w:multiLevelType w:val="hybridMultilevel"/>
    <w:tmpl w:val="9356D716"/>
    <w:lvl w:ilvl="0" w:tplc="03925134">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644701"/>
    <w:multiLevelType w:val="hybridMultilevel"/>
    <w:tmpl w:val="72B4F1E8"/>
    <w:lvl w:ilvl="0" w:tplc="3CC6CAB0">
      <w:start w:val="1"/>
      <w:numFmt w:val="decimal"/>
      <w:lvlText w:val="%1)"/>
      <w:lvlJc w:val="left"/>
      <w:pPr>
        <w:ind w:left="1080" w:hanging="360"/>
      </w:pPr>
      <w:rPr>
        <w:rFonts w:asciiTheme="majorBidi" w:eastAsiaTheme="minorHAnsi" w:hAnsiTheme="majorBidi" w:cstheme="majorBidi"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95E4D38"/>
    <w:multiLevelType w:val="hybridMultilevel"/>
    <w:tmpl w:val="1576D584"/>
    <w:lvl w:ilvl="0" w:tplc="46663D88">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4C83170"/>
    <w:multiLevelType w:val="hybridMultilevel"/>
    <w:tmpl w:val="B1BE52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03"/>
    <w:rsid w:val="00013828"/>
    <w:rsid w:val="00020060"/>
    <w:rsid w:val="00031089"/>
    <w:rsid w:val="00033E1D"/>
    <w:rsid w:val="000365E3"/>
    <w:rsid w:val="00051852"/>
    <w:rsid w:val="0006160B"/>
    <w:rsid w:val="00062CB4"/>
    <w:rsid w:val="00090DFB"/>
    <w:rsid w:val="00094CCA"/>
    <w:rsid w:val="000A1FB6"/>
    <w:rsid w:val="000A50F5"/>
    <w:rsid w:val="000B3568"/>
    <w:rsid w:val="000B49B0"/>
    <w:rsid w:val="000C77A3"/>
    <w:rsid w:val="000E1A8A"/>
    <w:rsid w:val="000F3EF9"/>
    <w:rsid w:val="000F5626"/>
    <w:rsid w:val="00101932"/>
    <w:rsid w:val="00130960"/>
    <w:rsid w:val="001547BD"/>
    <w:rsid w:val="0015592F"/>
    <w:rsid w:val="0015596B"/>
    <w:rsid w:val="0015760E"/>
    <w:rsid w:val="00163043"/>
    <w:rsid w:val="001808D1"/>
    <w:rsid w:val="00185C89"/>
    <w:rsid w:val="00195CA2"/>
    <w:rsid w:val="00197690"/>
    <w:rsid w:val="001B3980"/>
    <w:rsid w:val="001B6F03"/>
    <w:rsid w:val="001B7235"/>
    <w:rsid w:val="001D7613"/>
    <w:rsid w:val="001D7791"/>
    <w:rsid w:val="001F05D5"/>
    <w:rsid w:val="001F1635"/>
    <w:rsid w:val="0020119D"/>
    <w:rsid w:val="00204A07"/>
    <w:rsid w:val="00205AF4"/>
    <w:rsid w:val="00215968"/>
    <w:rsid w:val="002321CD"/>
    <w:rsid w:val="00243627"/>
    <w:rsid w:val="00246CC4"/>
    <w:rsid w:val="002631AD"/>
    <w:rsid w:val="00272D4B"/>
    <w:rsid w:val="002803F8"/>
    <w:rsid w:val="00291C6C"/>
    <w:rsid w:val="002D121B"/>
    <w:rsid w:val="002E2B35"/>
    <w:rsid w:val="002E3BBC"/>
    <w:rsid w:val="002F3508"/>
    <w:rsid w:val="002F5552"/>
    <w:rsid w:val="002F5EFE"/>
    <w:rsid w:val="003007E0"/>
    <w:rsid w:val="0030599F"/>
    <w:rsid w:val="00306980"/>
    <w:rsid w:val="00327134"/>
    <w:rsid w:val="00345583"/>
    <w:rsid w:val="003529F0"/>
    <w:rsid w:val="003553C6"/>
    <w:rsid w:val="00362B40"/>
    <w:rsid w:val="0036739B"/>
    <w:rsid w:val="003731D7"/>
    <w:rsid w:val="0037424A"/>
    <w:rsid w:val="00382F0D"/>
    <w:rsid w:val="00391C68"/>
    <w:rsid w:val="0039483B"/>
    <w:rsid w:val="003B07B3"/>
    <w:rsid w:val="003F552B"/>
    <w:rsid w:val="004037D6"/>
    <w:rsid w:val="00410AF3"/>
    <w:rsid w:val="00437D29"/>
    <w:rsid w:val="00442719"/>
    <w:rsid w:val="00470A46"/>
    <w:rsid w:val="00486A33"/>
    <w:rsid w:val="00494CCC"/>
    <w:rsid w:val="00496FE1"/>
    <w:rsid w:val="004A0302"/>
    <w:rsid w:val="004A72B0"/>
    <w:rsid w:val="004B1F2E"/>
    <w:rsid w:val="004B3156"/>
    <w:rsid w:val="004D2039"/>
    <w:rsid w:val="004D2BA6"/>
    <w:rsid w:val="004F4D2C"/>
    <w:rsid w:val="004F6408"/>
    <w:rsid w:val="00535F26"/>
    <w:rsid w:val="0053634E"/>
    <w:rsid w:val="00536C8E"/>
    <w:rsid w:val="00543C0B"/>
    <w:rsid w:val="005459C5"/>
    <w:rsid w:val="00551CD8"/>
    <w:rsid w:val="0057401D"/>
    <w:rsid w:val="00577BCE"/>
    <w:rsid w:val="00590F17"/>
    <w:rsid w:val="005932FD"/>
    <w:rsid w:val="005A49FE"/>
    <w:rsid w:val="005C3D34"/>
    <w:rsid w:val="005E128D"/>
    <w:rsid w:val="005E64A1"/>
    <w:rsid w:val="005F546A"/>
    <w:rsid w:val="005F587B"/>
    <w:rsid w:val="00600243"/>
    <w:rsid w:val="00602EB9"/>
    <w:rsid w:val="0062498F"/>
    <w:rsid w:val="00633AB0"/>
    <w:rsid w:val="0065222D"/>
    <w:rsid w:val="00655195"/>
    <w:rsid w:val="00657AC3"/>
    <w:rsid w:val="006636A4"/>
    <w:rsid w:val="006749CC"/>
    <w:rsid w:val="00677643"/>
    <w:rsid w:val="00681783"/>
    <w:rsid w:val="00684E63"/>
    <w:rsid w:val="00692BEB"/>
    <w:rsid w:val="006A37FA"/>
    <w:rsid w:val="006E0313"/>
    <w:rsid w:val="006E7CB3"/>
    <w:rsid w:val="00705815"/>
    <w:rsid w:val="0071256F"/>
    <w:rsid w:val="0073491F"/>
    <w:rsid w:val="007356F1"/>
    <w:rsid w:val="00735E89"/>
    <w:rsid w:val="00735F78"/>
    <w:rsid w:val="007546FB"/>
    <w:rsid w:val="00760211"/>
    <w:rsid w:val="0077204C"/>
    <w:rsid w:val="007A112E"/>
    <w:rsid w:val="007A2F93"/>
    <w:rsid w:val="007A4997"/>
    <w:rsid w:val="007B6FDC"/>
    <w:rsid w:val="007C4600"/>
    <w:rsid w:val="007E5BD2"/>
    <w:rsid w:val="007E7688"/>
    <w:rsid w:val="007F3A14"/>
    <w:rsid w:val="007F4AFF"/>
    <w:rsid w:val="007F64F1"/>
    <w:rsid w:val="00805BAB"/>
    <w:rsid w:val="008118BD"/>
    <w:rsid w:val="008133ED"/>
    <w:rsid w:val="00815B75"/>
    <w:rsid w:val="00835051"/>
    <w:rsid w:val="00835334"/>
    <w:rsid w:val="0084496E"/>
    <w:rsid w:val="00860D38"/>
    <w:rsid w:val="0086435D"/>
    <w:rsid w:val="008975A1"/>
    <w:rsid w:val="008A1D02"/>
    <w:rsid w:val="008A4087"/>
    <w:rsid w:val="008A7E25"/>
    <w:rsid w:val="008B4614"/>
    <w:rsid w:val="008B5963"/>
    <w:rsid w:val="008C7CE0"/>
    <w:rsid w:val="008F1C8F"/>
    <w:rsid w:val="00905172"/>
    <w:rsid w:val="009106C1"/>
    <w:rsid w:val="0091312E"/>
    <w:rsid w:val="009160FF"/>
    <w:rsid w:val="0092701B"/>
    <w:rsid w:val="0093717C"/>
    <w:rsid w:val="00946743"/>
    <w:rsid w:val="00954F5A"/>
    <w:rsid w:val="0096661C"/>
    <w:rsid w:val="00970DFC"/>
    <w:rsid w:val="0097125D"/>
    <w:rsid w:val="0097569D"/>
    <w:rsid w:val="00980240"/>
    <w:rsid w:val="00983463"/>
    <w:rsid w:val="00997200"/>
    <w:rsid w:val="009C06C0"/>
    <w:rsid w:val="009C4E60"/>
    <w:rsid w:val="009C6578"/>
    <w:rsid w:val="009D5090"/>
    <w:rsid w:val="009E27AB"/>
    <w:rsid w:val="009E3576"/>
    <w:rsid w:val="009E5BDC"/>
    <w:rsid w:val="00A135EE"/>
    <w:rsid w:val="00A229B8"/>
    <w:rsid w:val="00A30DAC"/>
    <w:rsid w:val="00A31016"/>
    <w:rsid w:val="00A3356F"/>
    <w:rsid w:val="00A537F2"/>
    <w:rsid w:val="00A5627B"/>
    <w:rsid w:val="00A56F05"/>
    <w:rsid w:val="00A65E33"/>
    <w:rsid w:val="00A66345"/>
    <w:rsid w:val="00A77004"/>
    <w:rsid w:val="00A83E58"/>
    <w:rsid w:val="00A864D8"/>
    <w:rsid w:val="00A873F7"/>
    <w:rsid w:val="00A8764A"/>
    <w:rsid w:val="00A909D7"/>
    <w:rsid w:val="00AB1546"/>
    <w:rsid w:val="00AB2DDC"/>
    <w:rsid w:val="00AC1E36"/>
    <w:rsid w:val="00AC4133"/>
    <w:rsid w:val="00AD1EEB"/>
    <w:rsid w:val="00AD5BF0"/>
    <w:rsid w:val="00AE00FF"/>
    <w:rsid w:val="00AE3E14"/>
    <w:rsid w:val="00B03B01"/>
    <w:rsid w:val="00B10A97"/>
    <w:rsid w:val="00B13E88"/>
    <w:rsid w:val="00B15B85"/>
    <w:rsid w:val="00B27E17"/>
    <w:rsid w:val="00B31C50"/>
    <w:rsid w:val="00B468C8"/>
    <w:rsid w:val="00B64FC6"/>
    <w:rsid w:val="00B705CB"/>
    <w:rsid w:val="00B72ADA"/>
    <w:rsid w:val="00B87F2A"/>
    <w:rsid w:val="00BB3AC0"/>
    <w:rsid w:val="00BC11E9"/>
    <w:rsid w:val="00BC5E4F"/>
    <w:rsid w:val="00BC7280"/>
    <w:rsid w:val="00BE3566"/>
    <w:rsid w:val="00BF5C33"/>
    <w:rsid w:val="00C05AD4"/>
    <w:rsid w:val="00C06ED1"/>
    <w:rsid w:val="00C1002B"/>
    <w:rsid w:val="00C13A4B"/>
    <w:rsid w:val="00C23861"/>
    <w:rsid w:val="00C41B0F"/>
    <w:rsid w:val="00C56C79"/>
    <w:rsid w:val="00C77A98"/>
    <w:rsid w:val="00C84555"/>
    <w:rsid w:val="00C84BA1"/>
    <w:rsid w:val="00C85803"/>
    <w:rsid w:val="00C976E2"/>
    <w:rsid w:val="00C97B82"/>
    <w:rsid w:val="00CA3B7C"/>
    <w:rsid w:val="00CB277B"/>
    <w:rsid w:val="00CB2895"/>
    <w:rsid w:val="00CB5A14"/>
    <w:rsid w:val="00CF66D9"/>
    <w:rsid w:val="00CF78C5"/>
    <w:rsid w:val="00D04FBE"/>
    <w:rsid w:val="00D17F33"/>
    <w:rsid w:val="00D20BAF"/>
    <w:rsid w:val="00D238E7"/>
    <w:rsid w:val="00D35572"/>
    <w:rsid w:val="00D453BC"/>
    <w:rsid w:val="00D50CB8"/>
    <w:rsid w:val="00D53F9A"/>
    <w:rsid w:val="00D57551"/>
    <w:rsid w:val="00D5797C"/>
    <w:rsid w:val="00D603F5"/>
    <w:rsid w:val="00D656E4"/>
    <w:rsid w:val="00D719B3"/>
    <w:rsid w:val="00D77689"/>
    <w:rsid w:val="00D8345E"/>
    <w:rsid w:val="00D91B02"/>
    <w:rsid w:val="00DA0E3D"/>
    <w:rsid w:val="00DA5656"/>
    <w:rsid w:val="00DB156A"/>
    <w:rsid w:val="00DB5B85"/>
    <w:rsid w:val="00DC2A5B"/>
    <w:rsid w:val="00DC3B1C"/>
    <w:rsid w:val="00DC4C59"/>
    <w:rsid w:val="00DC5F4A"/>
    <w:rsid w:val="00DD444E"/>
    <w:rsid w:val="00DE5CD3"/>
    <w:rsid w:val="00E00266"/>
    <w:rsid w:val="00E00504"/>
    <w:rsid w:val="00E050A9"/>
    <w:rsid w:val="00E153B1"/>
    <w:rsid w:val="00E17214"/>
    <w:rsid w:val="00E25E87"/>
    <w:rsid w:val="00E318FC"/>
    <w:rsid w:val="00E47ECF"/>
    <w:rsid w:val="00E51773"/>
    <w:rsid w:val="00E60FC2"/>
    <w:rsid w:val="00E64AF6"/>
    <w:rsid w:val="00E66A9B"/>
    <w:rsid w:val="00E817DE"/>
    <w:rsid w:val="00E82F7A"/>
    <w:rsid w:val="00E83639"/>
    <w:rsid w:val="00E839A5"/>
    <w:rsid w:val="00E83C64"/>
    <w:rsid w:val="00E971A0"/>
    <w:rsid w:val="00EB6940"/>
    <w:rsid w:val="00ED05B5"/>
    <w:rsid w:val="00ED58F3"/>
    <w:rsid w:val="00EF499C"/>
    <w:rsid w:val="00EF5C9B"/>
    <w:rsid w:val="00EF7CBC"/>
    <w:rsid w:val="00F04DE6"/>
    <w:rsid w:val="00F113C7"/>
    <w:rsid w:val="00F251DB"/>
    <w:rsid w:val="00F32A7A"/>
    <w:rsid w:val="00F33CAF"/>
    <w:rsid w:val="00F63DAD"/>
    <w:rsid w:val="00F77D59"/>
    <w:rsid w:val="00F819DB"/>
    <w:rsid w:val="00F957CA"/>
    <w:rsid w:val="00FB0927"/>
    <w:rsid w:val="00FC67CF"/>
    <w:rsid w:val="00FC740F"/>
    <w:rsid w:val="00FD29EF"/>
    <w:rsid w:val="00FD5367"/>
    <w:rsid w:val="00FF01FE"/>
    <w:rsid w:val="00FF2820"/>
    <w:rsid w:val="00FF6876"/>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B49B0"/>
    <w:pPr>
      <w:tabs>
        <w:tab w:val="center" w:pos="4536"/>
        <w:tab w:val="right" w:pos="9072"/>
      </w:tabs>
      <w:spacing w:after="0" w:line="240" w:lineRule="auto"/>
    </w:pPr>
  </w:style>
  <w:style w:type="character" w:customStyle="1" w:styleId="lfejChar">
    <w:name w:val="Élőfej Char"/>
    <w:basedOn w:val="Bekezdsalapbettpusa"/>
    <w:link w:val="lfej"/>
    <w:uiPriority w:val="99"/>
    <w:rsid w:val="000B49B0"/>
  </w:style>
  <w:style w:type="paragraph" w:styleId="llb">
    <w:name w:val="footer"/>
    <w:basedOn w:val="Norml"/>
    <w:link w:val="llbChar"/>
    <w:uiPriority w:val="99"/>
    <w:unhideWhenUsed/>
    <w:rsid w:val="000B49B0"/>
    <w:pPr>
      <w:tabs>
        <w:tab w:val="center" w:pos="4536"/>
        <w:tab w:val="right" w:pos="9072"/>
      </w:tabs>
      <w:spacing w:after="0" w:line="240" w:lineRule="auto"/>
    </w:pPr>
  </w:style>
  <w:style w:type="character" w:customStyle="1" w:styleId="llbChar">
    <w:name w:val="Élőláb Char"/>
    <w:basedOn w:val="Bekezdsalapbettpusa"/>
    <w:link w:val="llb"/>
    <w:uiPriority w:val="99"/>
    <w:rsid w:val="000B49B0"/>
  </w:style>
  <w:style w:type="paragraph" w:styleId="Buborkszveg">
    <w:name w:val="Balloon Text"/>
    <w:basedOn w:val="Norml"/>
    <w:link w:val="BuborkszvegChar"/>
    <w:uiPriority w:val="99"/>
    <w:semiHidden/>
    <w:unhideWhenUsed/>
    <w:rsid w:val="000B49B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B49B0"/>
    <w:rPr>
      <w:rFonts w:ascii="Tahoma" w:hAnsi="Tahoma" w:cs="Tahoma"/>
      <w:sz w:val="16"/>
      <w:szCs w:val="16"/>
    </w:rPr>
  </w:style>
  <w:style w:type="paragraph" w:styleId="Listaszerbekezds">
    <w:name w:val="List Paragraph"/>
    <w:basedOn w:val="Norml"/>
    <w:uiPriority w:val="34"/>
    <w:qFormat/>
    <w:rsid w:val="00F63DAD"/>
    <w:pPr>
      <w:ind w:left="720"/>
      <w:contextualSpacing/>
    </w:pPr>
  </w:style>
  <w:style w:type="character" w:styleId="Jegyzethivatkozs">
    <w:name w:val="annotation reference"/>
    <w:basedOn w:val="Bekezdsalapbettpusa"/>
    <w:uiPriority w:val="99"/>
    <w:semiHidden/>
    <w:unhideWhenUsed/>
    <w:rsid w:val="000A50F5"/>
    <w:rPr>
      <w:sz w:val="16"/>
      <w:szCs w:val="16"/>
    </w:rPr>
  </w:style>
  <w:style w:type="paragraph" w:styleId="Jegyzetszveg">
    <w:name w:val="annotation text"/>
    <w:basedOn w:val="Norml"/>
    <w:link w:val="JegyzetszvegChar"/>
    <w:uiPriority w:val="99"/>
    <w:semiHidden/>
    <w:unhideWhenUsed/>
    <w:rsid w:val="000A50F5"/>
    <w:pPr>
      <w:spacing w:line="240" w:lineRule="auto"/>
    </w:pPr>
    <w:rPr>
      <w:sz w:val="20"/>
      <w:szCs w:val="20"/>
    </w:rPr>
  </w:style>
  <w:style w:type="character" w:customStyle="1" w:styleId="JegyzetszvegChar">
    <w:name w:val="Jegyzetszöveg Char"/>
    <w:basedOn w:val="Bekezdsalapbettpusa"/>
    <w:link w:val="Jegyzetszveg"/>
    <w:uiPriority w:val="99"/>
    <w:semiHidden/>
    <w:rsid w:val="000A50F5"/>
    <w:rPr>
      <w:sz w:val="20"/>
      <w:szCs w:val="20"/>
    </w:rPr>
  </w:style>
  <w:style w:type="paragraph" w:styleId="Megjegyzstrgya">
    <w:name w:val="annotation subject"/>
    <w:basedOn w:val="Jegyzetszveg"/>
    <w:next w:val="Jegyzetszveg"/>
    <w:link w:val="MegjegyzstrgyaChar"/>
    <w:uiPriority w:val="99"/>
    <w:semiHidden/>
    <w:unhideWhenUsed/>
    <w:rsid w:val="000A50F5"/>
    <w:rPr>
      <w:b/>
      <w:bCs/>
    </w:rPr>
  </w:style>
  <w:style w:type="character" w:customStyle="1" w:styleId="MegjegyzstrgyaChar">
    <w:name w:val="Megjegyzés tárgya Char"/>
    <w:basedOn w:val="JegyzetszvegChar"/>
    <w:link w:val="Megjegyzstrgya"/>
    <w:uiPriority w:val="99"/>
    <w:semiHidden/>
    <w:rsid w:val="000A50F5"/>
    <w:rPr>
      <w:b/>
      <w:bCs/>
      <w:sz w:val="20"/>
      <w:szCs w:val="20"/>
    </w:rPr>
  </w:style>
  <w:style w:type="paragraph" w:customStyle="1" w:styleId="xmsonormal">
    <w:name w:val="x_msonormal"/>
    <w:basedOn w:val="Norml"/>
    <w:rsid w:val="00535F26"/>
    <w:pPr>
      <w:spacing w:before="100" w:beforeAutospacing="1" w:after="100" w:afterAutospacing="1" w:line="240" w:lineRule="auto"/>
    </w:pPr>
    <w:rPr>
      <w:rFonts w:ascii="Times New Roman" w:eastAsia="Times New Roman" w:hAnsi="Times New Roman" w:cs="Times New Roman"/>
      <w:sz w:val="24"/>
      <w:szCs w:val="24"/>
    </w:rPr>
  </w:style>
  <w:style w:type="paragraph" w:styleId="NormlWeb">
    <w:name w:val="Normal (Web)"/>
    <w:basedOn w:val="Norml"/>
    <w:uiPriority w:val="99"/>
    <w:unhideWhenUsed/>
    <w:rsid w:val="00535F26"/>
    <w:pPr>
      <w:spacing w:before="100" w:beforeAutospacing="1" w:after="100" w:afterAutospacing="1" w:line="240" w:lineRule="auto"/>
    </w:pPr>
    <w:rPr>
      <w:rFonts w:ascii="Times New Roman" w:eastAsia="Times New Roman" w:hAnsi="Times New Roman" w:cs="Times New Roman"/>
      <w:sz w:val="24"/>
      <w:szCs w:val="24"/>
    </w:rPr>
  </w:style>
  <w:style w:type="paragraph" w:styleId="Lbjegyzetszveg">
    <w:name w:val="footnote text"/>
    <w:basedOn w:val="Norml"/>
    <w:link w:val="LbjegyzetszvegChar"/>
    <w:uiPriority w:val="99"/>
    <w:semiHidden/>
    <w:unhideWhenUsed/>
    <w:rsid w:val="00AC1E3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C1E36"/>
    <w:rPr>
      <w:sz w:val="20"/>
      <w:szCs w:val="20"/>
    </w:rPr>
  </w:style>
  <w:style w:type="character" w:styleId="Lbjegyzet-hivatkozs">
    <w:name w:val="footnote reference"/>
    <w:basedOn w:val="Bekezdsalapbettpusa"/>
    <w:uiPriority w:val="99"/>
    <w:semiHidden/>
    <w:unhideWhenUsed/>
    <w:rsid w:val="00AC1E36"/>
    <w:rPr>
      <w:vertAlign w:val="superscript"/>
    </w:rPr>
  </w:style>
  <w:style w:type="character" w:styleId="Hiperhivatkozs">
    <w:name w:val="Hyperlink"/>
    <w:basedOn w:val="Bekezdsalapbettpusa"/>
    <w:uiPriority w:val="99"/>
    <w:unhideWhenUsed/>
    <w:rsid w:val="007058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B49B0"/>
    <w:pPr>
      <w:tabs>
        <w:tab w:val="center" w:pos="4536"/>
        <w:tab w:val="right" w:pos="9072"/>
      </w:tabs>
      <w:spacing w:after="0" w:line="240" w:lineRule="auto"/>
    </w:pPr>
  </w:style>
  <w:style w:type="character" w:customStyle="1" w:styleId="lfejChar">
    <w:name w:val="Élőfej Char"/>
    <w:basedOn w:val="Bekezdsalapbettpusa"/>
    <w:link w:val="lfej"/>
    <w:uiPriority w:val="99"/>
    <w:rsid w:val="000B49B0"/>
  </w:style>
  <w:style w:type="paragraph" w:styleId="llb">
    <w:name w:val="footer"/>
    <w:basedOn w:val="Norml"/>
    <w:link w:val="llbChar"/>
    <w:uiPriority w:val="99"/>
    <w:unhideWhenUsed/>
    <w:rsid w:val="000B49B0"/>
    <w:pPr>
      <w:tabs>
        <w:tab w:val="center" w:pos="4536"/>
        <w:tab w:val="right" w:pos="9072"/>
      </w:tabs>
      <w:spacing w:after="0" w:line="240" w:lineRule="auto"/>
    </w:pPr>
  </w:style>
  <w:style w:type="character" w:customStyle="1" w:styleId="llbChar">
    <w:name w:val="Élőláb Char"/>
    <w:basedOn w:val="Bekezdsalapbettpusa"/>
    <w:link w:val="llb"/>
    <w:uiPriority w:val="99"/>
    <w:rsid w:val="000B49B0"/>
  </w:style>
  <w:style w:type="paragraph" w:styleId="Buborkszveg">
    <w:name w:val="Balloon Text"/>
    <w:basedOn w:val="Norml"/>
    <w:link w:val="BuborkszvegChar"/>
    <w:uiPriority w:val="99"/>
    <w:semiHidden/>
    <w:unhideWhenUsed/>
    <w:rsid w:val="000B49B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B49B0"/>
    <w:rPr>
      <w:rFonts w:ascii="Tahoma" w:hAnsi="Tahoma" w:cs="Tahoma"/>
      <w:sz w:val="16"/>
      <w:szCs w:val="16"/>
    </w:rPr>
  </w:style>
  <w:style w:type="paragraph" w:styleId="Listaszerbekezds">
    <w:name w:val="List Paragraph"/>
    <w:basedOn w:val="Norml"/>
    <w:uiPriority w:val="34"/>
    <w:qFormat/>
    <w:rsid w:val="00F63DAD"/>
    <w:pPr>
      <w:ind w:left="720"/>
      <w:contextualSpacing/>
    </w:pPr>
  </w:style>
  <w:style w:type="character" w:styleId="Jegyzethivatkozs">
    <w:name w:val="annotation reference"/>
    <w:basedOn w:val="Bekezdsalapbettpusa"/>
    <w:uiPriority w:val="99"/>
    <w:semiHidden/>
    <w:unhideWhenUsed/>
    <w:rsid w:val="000A50F5"/>
    <w:rPr>
      <w:sz w:val="16"/>
      <w:szCs w:val="16"/>
    </w:rPr>
  </w:style>
  <w:style w:type="paragraph" w:styleId="Jegyzetszveg">
    <w:name w:val="annotation text"/>
    <w:basedOn w:val="Norml"/>
    <w:link w:val="JegyzetszvegChar"/>
    <w:uiPriority w:val="99"/>
    <w:semiHidden/>
    <w:unhideWhenUsed/>
    <w:rsid w:val="000A50F5"/>
    <w:pPr>
      <w:spacing w:line="240" w:lineRule="auto"/>
    </w:pPr>
    <w:rPr>
      <w:sz w:val="20"/>
      <w:szCs w:val="20"/>
    </w:rPr>
  </w:style>
  <w:style w:type="character" w:customStyle="1" w:styleId="JegyzetszvegChar">
    <w:name w:val="Jegyzetszöveg Char"/>
    <w:basedOn w:val="Bekezdsalapbettpusa"/>
    <w:link w:val="Jegyzetszveg"/>
    <w:uiPriority w:val="99"/>
    <w:semiHidden/>
    <w:rsid w:val="000A50F5"/>
    <w:rPr>
      <w:sz w:val="20"/>
      <w:szCs w:val="20"/>
    </w:rPr>
  </w:style>
  <w:style w:type="paragraph" w:styleId="Megjegyzstrgya">
    <w:name w:val="annotation subject"/>
    <w:basedOn w:val="Jegyzetszveg"/>
    <w:next w:val="Jegyzetszveg"/>
    <w:link w:val="MegjegyzstrgyaChar"/>
    <w:uiPriority w:val="99"/>
    <w:semiHidden/>
    <w:unhideWhenUsed/>
    <w:rsid w:val="000A50F5"/>
    <w:rPr>
      <w:b/>
      <w:bCs/>
    </w:rPr>
  </w:style>
  <w:style w:type="character" w:customStyle="1" w:styleId="MegjegyzstrgyaChar">
    <w:name w:val="Megjegyzés tárgya Char"/>
    <w:basedOn w:val="JegyzetszvegChar"/>
    <w:link w:val="Megjegyzstrgya"/>
    <w:uiPriority w:val="99"/>
    <w:semiHidden/>
    <w:rsid w:val="000A50F5"/>
    <w:rPr>
      <w:b/>
      <w:bCs/>
      <w:sz w:val="20"/>
      <w:szCs w:val="20"/>
    </w:rPr>
  </w:style>
  <w:style w:type="paragraph" w:customStyle="1" w:styleId="xmsonormal">
    <w:name w:val="x_msonormal"/>
    <w:basedOn w:val="Norml"/>
    <w:rsid w:val="00535F26"/>
    <w:pPr>
      <w:spacing w:before="100" w:beforeAutospacing="1" w:after="100" w:afterAutospacing="1" w:line="240" w:lineRule="auto"/>
    </w:pPr>
    <w:rPr>
      <w:rFonts w:ascii="Times New Roman" w:eastAsia="Times New Roman" w:hAnsi="Times New Roman" w:cs="Times New Roman"/>
      <w:sz w:val="24"/>
      <w:szCs w:val="24"/>
    </w:rPr>
  </w:style>
  <w:style w:type="paragraph" w:styleId="NormlWeb">
    <w:name w:val="Normal (Web)"/>
    <w:basedOn w:val="Norml"/>
    <w:uiPriority w:val="99"/>
    <w:unhideWhenUsed/>
    <w:rsid w:val="00535F26"/>
    <w:pPr>
      <w:spacing w:before="100" w:beforeAutospacing="1" w:after="100" w:afterAutospacing="1" w:line="240" w:lineRule="auto"/>
    </w:pPr>
    <w:rPr>
      <w:rFonts w:ascii="Times New Roman" w:eastAsia="Times New Roman" w:hAnsi="Times New Roman" w:cs="Times New Roman"/>
      <w:sz w:val="24"/>
      <w:szCs w:val="24"/>
    </w:rPr>
  </w:style>
  <w:style w:type="paragraph" w:styleId="Lbjegyzetszveg">
    <w:name w:val="footnote text"/>
    <w:basedOn w:val="Norml"/>
    <w:link w:val="LbjegyzetszvegChar"/>
    <w:uiPriority w:val="99"/>
    <w:semiHidden/>
    <w:unhideWhenUsed/>
    <w:rsid w:val="00AC1E3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C1E36"/>
    <w:rPr>
      <w:sz w:val="20"/>
      <w:szCs w:val="20"/>
    </w:rPr>
  </w:style>
  <w:style w:type="character" w:styleId="Lbjegyzet-hivatkozs">
    <w:name w:val="footnote reference"/>
    <w:basedOn w:val="Bekezdsalapbettpusa"/>
    <w:uiPriority w:val="99"/>
    <w:semiHidden/>
    <w:unhideWhenUsed/>
    <w:rsid w:val="00AC1E36"/>
    <w:rPr>
      <w:vertAlign w:val="superscript"/>
    </w:rPr>
  </w:style>
  <w:style w:type="character" w:styleId="Hiperhivatkozs">
    <w:name w:val="Hyperlink"/>
    <w:basedOn w:val="Bekezdsalapbettpusa"/>
    <w:uiPriority w:val="99"/>
    <w:unhideWhenUsed/>
    <w:rsid w:val="007058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5061">
      <w:bodyDiv w:val="1"/>
      <w:marLeft w:val="0"/>
      <w:marRight w:val="0"/>
      <w:marTop w:val="0"/>
      <w:marBottom w:val="0"/>
      <w:divBdr>
        <w:top w:val="none" w:sz="0" w:space="0" w:color="auto"/>
        <w:left w:val="none" w:sz="0" w:space="0" w:color="auto"/>
        <w:bottom w:val="none" w:sz="0" w:space="0" w:color="auto"/>
        <w:right w:val="none" w:sz="0" w:space="0" w:color="auto"/>
      </w:divBdr>
    </w:div>
    <w:div w:id="156848443">
      <w:bodyDiv w:val="1"/>
      <w:marLeft w:val="0"/>
      <w:marRight w:val="0"/>
      <w:marTop w:val="0"/>
      <w:marBottom w:val="0"/>
      <w:divBdr>
        <w:top w:val="none" w:sz="0" w:space="0" w:color="auto"/>
        <w:left w:val="none" w:sz="0" w:space="0" w:color="auto"/>
        <w:bottom w:val="none" w:sz="0" w:space="0" w:color="auto"/>
        <w:right w:val="none" w:sz="0" w:space="0" w:color="auto"/>
      </w:divBdr>
    </w:div>
    <w:div w:id="482770667">
      <w:bodyDiv w:val="1"/>
      <w:marLeft w:val="0"/>
      <w:marRight w:val="0"/>
      <w:marTop w:val="0"/>
      <w:marBottom w:val="0"/>
      <w:divBdr>
        <w:top w:val="none" w:sz="0" w:space="0" w:color="auto"/>
        <w:left w:val="none" w:sz="0" w:space="0" w:color="auto"/>
        <w:bottom w:val="none" w:sz="0" w:space="0" w:color="auto"/>
        <w:right w:val="none" w:sz="0" w:space="0" w:color="auto"/>
      </w:divBdr>
    </w:div>
    <w:div w:id="568997036">
      <w:bodyDiv w:val="1"/>
      <w:marLeft w:val="0"/>
      <w:marRight w:val="0"/>
      <w:marTop w:val="0"/>
      <w:marBottom w:val="0"/>
      <w:divBdr>
        <w:top w:val="none" w:sz="0" w:space="0" w:color="auto"/>
        <w:left w:val="none" w:sz="0" w:space="0" w:color="auto"/>
        <w:bottom w:val="none" w:sz="0" w:space="0" w:color="auto"/>
        <w:right w:val="none" w:sz="0" w:space="0" w:color="auto"/>
      </w:divBdr>
    </w:div>
    <w:div w:id="697850251">
      <w:bodyDiv w:val="1"/>
      <w:marLeft w:val="0"/>
      <w:marRight w:val="0"/>
      <w:marTop w:val="0"/>
      <w:marBottom w:val="0"/>
      <w:divBdr>
        <w:top w:val="none" w:sz="0" w:space="0" w:color="auto"/>
        <w:left w:val="none" w:sz="0" w:space="0" w:color="auto"/>
        <w:bottom w:val="none" w:sz="0" w:space="0" w:color="auto"/>
        <w:right w:val="none" w:sz="0" w:space="0" w:color="auto"/>
      </w:divBdr>
    </w:div>
    <w:div w:id="721559004">
      <w:bodyDiv w:val="1"/>
      <w:marLeft w:val="0"/>
      <w:marRight w:val="0"/>
      <w:marTop w:val="0"/>
      <w:marBottom w:val="0"/>
      <w:divBdr>
        <w:top w:val="none" w:sz="0" w:space="0" w:color="auto"/>
        <w:left w:val="none" w:sz="0" w:space="0" w:color="auto"/>
        <w:bottom w:val="none" w:sz="0" w:space="0" w:color="auto"/>
        <w:right w:val="none" w:sz="0" w:space="0" w:color="auto"/>
      </w:divBdr>
    </w:div>
    <w:div w:id="975450576">
      <w:bodyDiv w:val="1"/>
      <w:marLeft w:val="0"/>
      <w:marRight w:val="0"/>
      <w:marTop w:val="0"/>
      <w:marBottom w:val="0"/>
      <w:divBdr>
        <w:top w:val="none" w:sz="0" w:space="0" w:color="auto"/>
        <w:left w:val="none" w:sz="0" w:space="0" w:color="auto"/>
        <w:bottom w:val="none" w:sz="0" w:space="0" w:color="auto"/>
        <w:right w:val="none" w:sz="0" w:space="0" w:color="auto"/>
      </w:divBdr>
    </w:div>
    <w:div w:id="1085690026">
      <w:bodyDiv w:val="1"/>
      <w:marLeft w:val="0"/>
      <w:marRight w:val="0"/>
      <w:marTop w:val="0"/>
      <w:marBottom w:val="0"/>
      <w:divBdr>
        <w:top w:val="none" w:sz="0" w:space="0" w:color="auto"/>
        <w:left w:val="none" w:sz="0" w:space="0" w:color="auto"/>
        <w:bottom w:val="none" w:sz="0" w:space="0" w:color="auto"/>
        <w:right w:val="none" w:sz="0" w:space="0" w:color="auto"/>
      </w:divBdr>
    </w:div>
    <w:div w:id="1200432271">
      <w:bodyDiv w:val="1"/>
      <w:marLeft w:val="0"/>
      <w:marRight w:val="0"/>
      <w:marTop w:val="0"/>
      <w:marBottom w:val="0"/>
      <w:divBdr>
        <w:top w:val="none" w:sz="0" w:space="0" w:color="auto"/>
        <w:left w:val="none" w:sz="0" w:space="0" w:color="auto"/>
        <w:bottom w:val="none" w:sz="0" w:space="0" w:color="auto"/>
        <w:right w:val="none" w:sz="0" w:space="0" w:color="auto"/>
      </w:divBdr>
    </w:div>
    <w:div w:id="1762139547">
      <w:bodyDiv w:val="1"/>
      <w:marLeft w:val="0"/>
      <w:marRight w:val="0"/>
      <w:marTop w:val="0"/>
      <w:marBottom w:val="0"/>
      <w:divBdr>
        <w:top w:val="none" w:sz="0" w:space="0" w:color="auto"/>
        <w:left w:val="none" w:sz="0" w:space="0" w:color="auto"/>
        <w:bottom w:val="none" w:sz="0" w:space="0" w:color="auto"/>
        <w:right w:val="none" w:sz="0" w:space="0" w:color="auto"/>
      </w:divBdr>
    </w:div>
    <w:div w:id="1801920978">
      <w:bodyDiv w:val="1"/>
      <w:marLeft w:val="0"/>
      <w:marRight w:val="0"/>
      <w:marTop w:val="0"/>
      <w:marBottom w:val="0"/>
      <w:divBdr>
        <w:top w:val="none" w:sz="0" w:space="0" w:color="auto"/>
        <w:left w:val="none" w:sz="0" w:space="0" w:color="auto"/>
        <w:bottom w:val="none" w:sz="0" w:space="0" w:color="auto"/>
        <w:right w:val="none" w:sz="0" w:space="0" w:color="auto"/>
      </w:divBdr>
    </w:div>
    <w:div w:id="1803423147">
      <w:bodyDiv w:val="1"/>
      <w:marLeft w:val="0"/>
      <w:marRight w:val="0"/>
      <w:marTop w:val="0"/>
      <w:marBottom w:val="0"/>
      <w:divBdr>
        <w:top w:val="none" w:sz="0" w:space="0" w:color="auto"/>
        <w:left w:val="none" w:sz="0" w:space="0" w:color="auto"/>
        <w:bottom w:val="none" w:sz="0" w:space="0" w:color="auto"/>
        <w:right w:val="none" w:sz="0" w:space="0" w:color="auto"/>
      </w:divBdr>
    </w:div>
    <w:div w:id="1877497489">
      <w:bodyDiv w:val="1"/>
      <w:marLeft w:val="0"/>
      <w:marRight w:val="0"/>
      <w:marTop w:val="0"/>
      <w:marBottom w:val="0"/>
      <w:divBdr>
        <w:top w:val="none" w:sz="0" w:space="0" w:color="auto"/>
        <w:left w:val="none" w:sz="0" w:space="0" w:color="auto"/>
        <w:bottom w:val="none" w:sz="0" w:space="0" w:color="auto"/>
        <w:right w:val="none" w:sz="0" w:space="0" w:color="auto"/>
      </w:divBdr>
    </w:div>
    <w:div w:id="1952979275">
      <w:bodyDiv w:val="1"/>
      <w:marLeft w:val="0"/>
      <w:marRight w:val="0"/>
      <w:marTop w:val="0"/>
      <w:marBottom w:val="0"/>
      <w:divBdr>
        <w:top w:val="none" w:sz="0" w:space="0" w:color="auto"/>
        <w:left w:val="none" w:sz="0" w:space="0" w:color="auto"/>
        <w:bottom w:val="none" w:sz="0" w:space="0" w:color="auto"/>
        <w:right w:val="none" w:sz="0" w:space="0" w:color="auto"/>
      </w:divBdr>
    </w:div>
    <w:div w:id="20963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default/files/strengthening_victims_rights_from_compensation_to_reparation_re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6E7C5-054D-44B0-A76C-BFEB28C6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3314</Characters>
  <Application>Microsoft Office Word</Application>
  <DocSecurity>0</DocSecurity>
  <Lines>27</Lines>
  <Paragraphs>7</Paragraphs>
  <ScaleCrop>false</ScaleCrop>
  <HeadingPairs>
    <vt:vector size="8" baseType="variant">
      <vt:variant>
        <vt:lpstr>Cím</vt:lpstr>
      </vt:variant>
      <vt:variant>
        <vt:i4>1</vt:i4>
      </vt:variant>
      <vt:variant>
        <vt:lpstr>Názov</vt:lpstr>
      </vt:variant>
      <vt:variant>
        <vt:i4>1</vt:i4>
      </vt:variant>
      <vt:variant>
        <vt:lpstr>Titre</vt:lpstr>
      </vt:variant>
      <vt:variant>
        <vt:i4>1</vt:i4>
      </vt:variant>
      <vt:variant>
        <vt:lpstr>Title</vt:lpstr>
      </vt:variant>
      <vt:variant>
        <vt:i4>1</vt:i4>
      </vt:variant>
    </vt:vector>
  </HeadingPairs>
  <TitlesOfParts>
    <vt:vector size="4" baseType="lpstr">
      <vt:lpstr/>
      <vt:lpstr/>
      <vt:lpstr/>
      <vt:lpstr/>
    </vt:vector>
  </TitlesOfParts>
  <Company>AENVR</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Ferenczi Aniella Mónika dr.</dc:creator>
  <cp:lastModifiedBy>Barta Gábor dr.</cp:lastModifiedBy>
  <cp:revision>2</cp:revision>
  <cp:lastPrinted>2021-02-27T23:22:00Z</cp:lastPrinted>
  <dcterms:created xsi:type="dcterms:W3CDTF">2022-05-16T13:01:00Z</dcterms:created>
  <dcterms:modified xsi:type="dcterms:W3CDTF">2022-05-16T13:01:00Z</dcterms:modified>
</cp:coreProperties>
</file>